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D90" w:rsidRDefault="00530D90" w:rsidP="00481A67">
      <w:pPr>
        <w:keepNext/>
        <w:spacing w:line="23" w:lineRule="atLeast"/>
        <w:jc w:val="center"/>
        <w:outlineLvl w:val="2"/>
        <w:rPr>
          <w:b/>
          <w:bCs/>
          <w:caps/>
          <w:sz w:val="36"/>
          <w:szCs w:val="36"/>
        </w:rPr>
      </w:pPr>
      <w:r w:rsidRPr="00610D24">
        <w:rPr>
          <w:b/>
          <w:bCs/>
          <w:caps/>
          <w:sz w:val="36"/>
          <w:szCs w:val="36"/>
        </w:rPr>
        <w:t>VAGYONKEZELÉSI szerződés</w:t>
      </w:r>
    </w:p>
    <w:p w:rsidR="00530D90" w:rsidRDefault="00530D90" w:rsidP="00481A67">
      <w:pPr>
        <w:spacing w:line="23" w:lineRule="atLeast"/>
        <w:jc w:val="both"/>
      </w:pPr>
    </w:p>
    <w:p w:rsidR="00530D90" w:rsidRDefault="00530D90" w:rsidP="00481A67">
      <w:pPr>
        <w:spacing w:line="23" w:lineRule="atLeast"/>
        <w:jc w:val="both"/>
      </w:pPr>
      <w:r w:rsidRPr="00AE12D4">
        <w:t xml:space="preserve">amely létrejött </w:t>
      </w:r>
      <w:r>
        <w:t>egyrészről a</w:t>
      </w:r>
    </w:p>
    <w:p w:rsidR="00530D90" w:rsidRPr="00AE12D4" w:rsidRDefault="00530D90" w:rsidP="00481A67">
      <w:pPr>
        <w:spacing w:line="23" w:lineRule="atLeast"/>
        <w:jc w:val="both"/>
      </w:pPr>
    </w:p>
    <w:p w:rsidR="00530D90" w:rsidRPr="00610D24" w:rsidRDefault="00530D90" w:rsidP="00481A67">
      <w:pPr>
        <w:spacing w:line="23" w:lineRule="atLeast"/>
        <w:jc w:val="both"/>
        <w:rPr>
          <w:b/>
          <w:bCs/>
        </w:rPr>
      </w:pPr>
      <w:r>
        <w:rPr>
          <w:b/>
          <w:bCs/>
        </w:rPr>
        <w:t>Dunakeszi Kistérség Társulása</w:t>
      </w:r>
    </w:p>
    <w:p w:rsidR="00530D90" w:rsidRPr="00610D24" w:rsidRDefault="00530D90" w:rsidP="00481A67">
      <w:pPr>
        <w:spacing w:line="23" w:lineRule="atLeast"/>
        <w:jc w:val="both"/>
      </w:pPr>
      <w:r w:rsidRPr="00610D24">
        <w:t xml:space="preserve">székhelye: </w:t>
      </w:r>
      <w:r>
        <w:t>2120 Dunakeszi, Fő út 25.</w:t>
      </w:r>
    </w:p>
    <w:p w:rsidR="00530D90" w:rsidRPr="00610D24" w:rsidRDefault="00530D90" w:rsidP="00481A67">
      <w:pPr>
        <w:spacing w:line="23" w:lineRule="atLeast"/>
        <w:jc w:val="both"/>
      </w:pPr>
      <w:r w:rsidRPr="00610D24">
        <w:t xml:space="preserve">képviseli: </w:t>
      </w:r>
      <w:r>
        <w:t>Dióssi Csaba Polgármester</w:t>
      </w:r>
    </w:p>
    <w:p w:rsidR="00530D90" w:rsidRPr="00610D24" w:rsidRDefault="00530D90" w:rsidP="00481A67">
      <w:pPr>
        <w:spacing w:line="23" w:lineRule="atLeast"/>
        <w:jc w:val="both"/>
      </w:pPr>
      <w:r>
        <w:t>törzsszáma</w:t>
      </w:r>
      <w:r w:rsidRPr="00610D24">
        <w:t xml:space="preserve">: </w:t>
      </w:r>
      <w:r>
        <w:t>……………………….</w:t>
      </w:r>
    </w:p>
    <w:p w:rsidR="00530D90" w:rsidRPr="00610D24" w:rsidRDefault="00530D90" w:rsidP="00481A67">
      <w:pPr>
        <w:spacing w:line="23" w:lineRule="atLeast"/>
        <w:jc w:val="both"/>
      </w:pPr>
      <w:r w:rsidRPr="00610D24">
        <w:t xml:space="preserve">adóigazgatási azonosító száma: </w:t>
      </w:r>
      <w:r>
        <w:t>………………………..</w:t>
      </w:r>
    </w:p>
    <w:p w:rsidR="00530D90" w:rsidRPr="00610D24" w:rsidRDefault="00530D90" w:rsidP="00481A67">
      <w:pPr>
        <w:spacing w:line="23" w:lineRule="atLeast"/>
        <w:jc w:val="both"/>
      </w:pPr>
      <w:r w:rsidRPr="00610D24">
        <w:t xml:space="preserve">bankszámlaszáma: </w:t>
      </w:r>
      <w:r>
        <w:t>……………..-……………..-……………..</w:t>
      </w:r>
    </w:p>
    <w:p w:rsidR="00530D90" w:rsidRPr="00B353D4" w:rsidRDefault="00530D90" w:rsidP="000E1021">
      <w:pPr>
        <w:spacing w:line="23" w:lineRule="atLeast"/>
        <w:jc w:val="both"/>
        <w:rPr>
          <w:b/>
          <w:bCs/>
        </w:rPr>
      </w:pPr>
      <w:r>
        <w:t xml:space="preserve">KSH </w:t>
      </w:r>
      <w:r w:rsidRPr="00B353D4">
        <w:t xml:space="preserve">statisztikai számjele: </w:t>
      </w:r>
      <w:r>
        <w:t>……………..-…..-…….-….</w:t>
      </w:r>
    </w:p>
    <w:p w:rsidR="00530D90" w:rsidRPr="00B353D4" w:rsidRDefault="00530D90" w:rsidP="00481A67">
      <w:pPr>
        <w:spacing w:line="23" w:lineRule="atLeast"/>
        <w:jc w:val="both"/>
        <w:rPr>
          <w:b/>
          <w:bCs/>
        </w:rPr>
      </w:pPr>
      <w:r w:rsidRPr="00610D24">
        <w:t xml:space="preserve">mint Átadó (a továbbiakban: </w:t>
      </w:r>
      <w:r>
        <w:rPr>
          <w:b/>
          <w:bCs/>
        </w:rPr>
        <w:t>Társulás</w:t>
      </w:r>
      <w:r w:rsidRPr="00B353D4">
        <w:t xml:space="preserve">), </w:t>
      </w:r>
      <w:r>
        <w:t>valamint a</w:t>
      </w:r>
    </w:p>
    <w:p w:rsidR="00530D90" w:rsidRDefault="00530D90" w:rsidP="00481A67">
      <w:pPr>
        <w:spacing w:line="23" w:lineRule="atLeast"/>
        <w:jc w:val="both"/>
        <w:rPr>
          <w:b/>
          <w:bCs/>
        </w:rPr>
      </w:pPr>
    </w:p>
    <w:p w:rsidR="00530D90" w:rsidRPr="00B353D4" w:rsidRDefault="00530D90" w:rsidP="00481A67">
      <w:pPr>
        <w:spacing w:line="23" w:lineRule="atLeast"/>
        <w:jc w:val="both"/>
        <w:rPr>
          <w:b/>
          <w:bCs/>
        </w:rPr>
      </w:pPr>
      <w:r w:rsidRPr="00AB0995">
        <w:rPr>
          <w:b/>
          <w:bCs/>
        </w:rPr>
        <w:t>Ceglédi Tankerületi Központ</w:t>
      </w:r>
    </w:p>
    <w:p w:rsidR="00530D90" w:rsidRPr="00B353D4" w:rsidRDefault="00530D90" w:rsidP="00481A67">
      <w:pPr>
        <w:spacing w:line="23" w:lineRule="atLeast"/>
        <w:jc w:val="both"/>
      </w:pPr>
      <w:r>
        <w:t>székhelye: 2700 Cegléd Malom tér 3.</w:t>
      </w:r>
    </w:p>
    <w:p w:rsidR="00530D90" w:rsidRPr="00B353D4" w:rsidRDefault="00530D90" w:rsidP="00481A67">
      <w:pPr>
        <w:spacing w:line="23" w:lineRule="atLeast"/>
        <w:jc w:val="both"/>
      </w:pPr>
      <w:r w:rsidRPr="00B353D4">
        <w:t xml:space="preserve">képviseli: </w:t>
      </w:r>
      <w:r>
        <w:t xml:space="preserve">Fodor Gábor tankerületi </w:t>
      </w:r>
      <w:r w:rsidRPr="00B353D4">
        <w:t xml:space="preserve">igazgató </w:t>
      </w:r>
    </w:p>
    <w:p w:rsidR="00530D90" w:rsidRPr="00AB4364" w:rsidRDefault="00530D90" w:rsidP="00481A67">
      <w:pPr>
        <w:spacing w:line="23" w:lineRule="atLeast"/>
        <w:jc w:val="both"/>
      </w:pPr>
      <w:r w:rsidRPr="00B353D4">
        <w:t xml:space="preserve">adóigazgatási azonosító száma: </w:t>
      </w:r>
      <w:r>
        <w:t>15799658-2-41</w:t>
      </w:r>
    </w:p>
    <w:p w:rsidR="00530D90" w:rsidRPr="00B353D4" w:rsidRDefault="00530D90" w:rsidP="00481A67">
      <w:pPr>
        <w:spacing w:line="23" w:lineRule="atLeast"/>
        <w:jc w:val="both"/>
      </w:pPr>
      <w:r w:rsidRPr="00B353D4">
        <w:t xml:space="preserve">Előirányzat-felhasználási keretszámla száma: </w:t>
      </w:r>
      <w:r>
        <w:t>10032000-00330699-00000000</w:t>
      </w:r>
    </w:p>
    <w:p w:rsidR="00530D90" w:rsidRPr="00DF19FD" w:rsidRDefault="00530D90" w:rsidP="00481A67">
      <w:pPr>
        <w:spacing w:line="23" w:lineRule="atLeast"/>
        <w:jc w:val="both"/>
        <w:rPr>
          <w:highlight w:val="yellow"/>
        </w:rPr>
      </w:pPr>
      <w:r w:rsidRPr="00B353D4">
        <w:t xml:space="preserve">ÁHT azonosítója: </w:t>
      </w:r>
    </w:p>
    <w:p w:rsidR="00530D90" w:rsidRDefault="00530D90" w:rsidP="00481A67">
      <w:pPr>
        <w:spacing w:line="23" w:lineRule="atLeast"/>
        <w:jc w:val="both"/>
      </w:pPr>
      <w:r w:rsidRPr="00E72D1D">
        <w:t>KSH statisztikai számjele: 15799658-8412-312-01</w:t>
      </w:r>
    </w:p>
    <w:p w:rsidR="00530D90" w:rsidRPr="00B353D4" w:rsidRDefault="00530D90" w:rsidP="00481A67">
      <w:pPr>
        <w:spacing w:line="23" w:lineRule="atLeast"/>
        <w:jc w:val="both"/>
      </w:pPr>
      <w:r w:rsidRPr="00B353D4">
        <w:t>mint átvevő</w:t>
      </w:r>
      <w:r>
        <w:t xml:space="preserve"> </w:t>
      </w:r>
      <w:r w:rsidRPr="00B353D4">
        <w:t xml:space="preserve">(a továbbiakban: </w:t>
      </w:r>
      <w:r w:rsidRPr="00B353D4">
        <w:rPr>
          <w:b/>
          <w:bCs/>
        </w:rPr>
        <w:t>Átvevő</w:t>
      </w:r>
      <w:r w:rsidRPr="00B353D4">
        <w:t xml:space="preserve">) </w:t>
      </w:r>
    </w:p>
    <w:p w:rsidR="00530D90" w:rsidRDefault="00530D90" w:rsidP="00481A67">
      <w:pPr>
        <w:spacing w:line="23" w:lineRule="atLeast"/>
      </w:pPr>
    </w:p>
    <w:p w:rsidR="00530D90" w:rsidRDefault="00530D90" w:rsidP="00481A67">
      <w:pPr>
        <w:spacing w:line="23" w:lineRule="atLeast"/>
      </w:pPr>
      <w:r w:rsidRPr="00610D24">
        <w:t xml:space="preserve">(a továbbiakban együtt: </w:t>
      </w:r>
      <w:r w:rsidRPr="00610D24">
        <w:rPr>
          <w:b/>
          <w:bCs/>
        </w:rPr>
        <w:t>Felek</w:t>
      </w:r>
      <w:r w:rsidRPr="00610D24">
        <w:t>) között alulírott helyen és napon a következő feltételekkel:</w:t>
      </w:r>
    </w:p>
    <w:p w:rsidR="00530D90" w:rsidRDefault="00530D90" w:rsidP="00481A67">
      <w:pPr>
        <w:pStyle w:val="BodyText"/>
        <w:spacing w:after="0" w:line="23" w:lineRule="atLeast"/>
        <w:jc w:val="center"/>
        <w:rPr>
          <w:b/>
          <w:bCs/>
        </w:rPr>
      </w:pPr>
    </w:p>
    <w:p w:rsidR="00530D90" w:rsidRDefault="00530D90" w:rsidP="00481A67">
      <w:pPr>
        <w:pStyle w:val="BodyText"/>
        <w:spacing w:after="0" w:line="23" w:lineRule="atLeast"/>
        <w:jc w:val="center"/>
        <w:rPr>
          <w:b/>
          <w:bCs/>
        </w:rPr>
      </w:pPr>
    </w:p>
    <w:p w:rsidR="00530D90" w:rsidRPr="00610D24" w:rsidRDefault="00530D90" w:rsidP="00EA7880">
      <w:pPr>
        <w:pStyle w:val="BodyText"/>
        <w:numPr>
          <w:ilvl w:val="0"/>
          <w:numId w:val="6"/>
        </w:numPr>
        <w:spacing w:after="0" w:line="23" w:lineRule="atLeast"/>
        <w:ind w:left="0" w:firstLine="567"/>
        <w:jc w:val="center"/>
        <w:rPr>
          <w:b/>
          <w:bCs/>
        </w:rPr>
      </w:pPr>
      <w:r w:rsidRPr="00610D24">
        <w:rPr>
          <w:b/>
          <w:bCs/>
        </w:rPr>
        <w:t>ELŐZMÉNYEK</w:t>
      </w:r>
    </w:p>
    <w:p w:rsidR="00530D90" w:rsidRDefault="00530D90" w:rsidP="00481A67">
      <w:pPr>
        <w:spacing w:line="23" w:lineRule="atLeast"/>
        <w:jc w:val="both"/>
      </w:pPr>
    </w:p>
    <w:p w:rsidR="00530D90" w:rsidRPr="00BE2227" w:rsidRDefault="00530D90" w:rsidP="00481A67">
      <w:pPr>
        <w:spacing w:line="23" w:lineRule="atLeast"/>
        <w:jc w:val="both"/>
      </w:pPr>
      <w:r>
        <w:t>„</w:t>
      </w:r>
      <w:r w:rsidRPr="00610D24">
        <w:t>A nemzeti köznevelésről</w:t>
      </w:r>
      <w:r>
        <w:t>”</w:t>
      </w:r>
      <w:r w:rsidRPr="00610D24">
        <w:t xml:space="preserve"> szóló 2011. évi CXC. törvény (a továbbiakban: Nkt.) 74. § (1) bekezdése alapján 2013. január 1-jétől az állam gondoskodik - az óvodai nevelés, a nemzetiséghez tartozók óvodai nevelése, a többi gyermekkel, tanulóval együtt nevelhető, oktatható sajátos nevelési igényű gyermekek óvodai nevelése kivételével - a köznevelési alapfeladatok ellátásáról. </w:t>
      </w:r>
      <w:r>
        <w:t>A Kormány a 2016. december 31-ig</w:t>
      </w:r>
      <w:r w:rsidRPr="00BE2227">
        <w:t xml:space="preserve"> hatályos, </w:t>
      </w:r>
      <w:r>
        <w:t>„</w:t>
      </w:r>
      <w:r w:rsidRPr="00BE2227">
        <w:t>a Klebelsberg Intézményfenntartó Központról</w:t>
      </w:r>
      <w:r>
        <w:t>”</w:t>
      </w:r>
      <w:r w:rsidRPr="00BE2227">
        <w:t xml:space="preserve"> szóló 202/2012. (VII.27.) Korm. rendelet 3. § (1) bekezdése c) pontjában az állami köznevelési közfeladat ellátásában fenntartóként részt vevő szervként, ennek keretében az állami fenntartású köznevelési intézmények fenntartói jogai és kötelezettségei gyakorlására 2013. január 1-jei hatállyal a Klebelsberg Intézményfenntartó Központot (a továbbiakban: KLIK) jelölte ki. </w:t>
      </w:r>
      <w:r>
        <w:t>A 202/2012. (VII.27.)</w:t>
      </w:r>
      <w:r w:rsidRPr="00BE2227">
        <w:t xml:space="preserve"> Korm. rendelet 2017. január 1-jén hatályát veszti. </w:t>
      </w:r>
    </w:p>
    <w:p w:rsidR="00530D90" w:rsidRDefault="00530D90" w:rsidP="00481A67">
      <w:pPr>
        <w:spacing w:line="23" w:lineRule="atLeast"/>
        <w:jc w:val="both"/>
      </w:pPr>
    </w:p>
    <w:p w:rsidR="00530D90" w:rsidRPr="00BE2227" w:rsidRDefault="00530D90" w:rsidP="00481A67">
      <w:pPr>
        <w:spacing w:line="23" w:lineRule="atLeast"/>
        <w:jc w:val="both"/>
      </w:pPr>
      <w:r w:rsidRPr="00BE2227">
        <w:t>A</w:t>
      </w:r>
      <w:r>
        <w:t>z</w:t>
      </w:r>
      <w:r w:rsidRPr="00BE2227">
        <w:t xml:space="preserve"> Nkt. </w:t>
      </w:r>
      <w:r>
        <w:t xml:space="preserve">– 2016. december 31-ig hatályos – </w:t>
      </w:r>
      <w:r w:rsidRPr="00BE2227">
        <w:t xml:space="preserve">74. § (4) bekezdése alapján </w:t>
      </w:r>
      <w:r>
        <w:t>a</w:t>
      </w:r>
      <w:r w:rsidRPr="005B03BC">
        <w:t xml:space="preserve"> 3000 főt meghaladó lakosságszámú települési önkormányzat gondoskodik - a szakképző iskola kivételével - az illetékességi területén lévő összes, saját tulajdonában álló, az állami intézményfenntartó központ által fenntartott köznevelési intézmény feladatainak ellátását szolgáló ingó és </w:t>
      </w:r>
      <w:r>
        <w:t xml:space="preserve">ingatlan vagyon működtetéséről. </w:t>
      </w:r>
    </w:p>
    <w:p w:rsidR="00530D90" w:rsidRDefault="00530D90" w:rsidP="00481A67">
      <w:pPr>
        <w:spacing w:line="23" w:lineRule="atLeast"/>
        <w:jc w:val="both"/>
      </w:pPr>
    </w:p>
    <w:p w:rsidR="00530D90" w:rsidRPr="00610D24" w:rsidRDefault="00530D90" w:rsidP="00481A67">
      <w:pPr>
        <w:spacing w:line="23" w:lineRule="atLeast"/>
        <w:jc w:val="both"/>
      </w:pPr>
      <w:r w:rsidRPr="00610D24">
        <w:t xml:space="preserve">A működtetés keretében az Önkormányzat a </w:t>
      </w:r>
      <w:r w:rsidRPr="00260D9B">
        <w:t xml:space="preserve">KLIK-kel </w:t>
      </w:r>
      <w:r w:rsidRPr="00610D24">
        <w:t xml:space="preserve">kötött használati szerződés alapján ellátja </w:t>
      </w:r>
      <w:r>
        <w:t>„</w:t>
      </w:r>
      <w:r w:rsidRPr="00610D24">
        <w:t>a nemzeti köznevelésről szóló 2011. évi CXC. törvény végrehajtásáról</w:t>
      </w:r>
      <w:r>
        <w:t>”</w:t>
      </w:r>
      <w:r w:rsidRPr="00610D24">
        <w:t xml:space="preserve"> szóló 229/2012. (VIII. 28.) Korm. rendelet 8. mellékletben meghatározott működtetési feladatokat.</w:t>
      </w:r>
    </w:p>
    <w:p w:rsidR="00530D90" w:rsidRDefault="00530D90" w:rsidP="00481A67">
      <w:pPr>
        <w:spacing w:line="23" w:lineRule="atLeast"/>
        <w:jc w:val="both"/>
      </w:pPr>
    </w:p>
    <w:p w:rsidR="00530D90" w:rsidRPr="00BE2227" w:rsidRDefault="00530D90" w:rsidP="00481A67">
      <w:pPr>
        <w:spacing w:line="23" w:lineRule="atLeast"/>
        <w:jc w:val="both"/>
      </w:pPr>
      <w:r>
        <w:t>„</w:t>
      </w:r>
      <w:r w:rsidRPr="00610D24">
        <w:t>Az állami köznevelési közfeladat ellátásában fenntartóként részt vevő szervekről, valamint a Klebelsberg Központról</w:t>
      </w:r>
      <w:r>
        <w:t>”</w:t>
      </w:r>
      <w:r w:rsidRPr="00610D24">
        <w:t xml:space="preserve"> szóló 134/2016. (VI. 10.) Korm. rendelet alapján a köznevelési intézmények fenntartásával és működtetésével kapcsolatos feladatok ellátása céljából</w:t>
      </w:r>
      <w:r>
        <w:t xml:space="preserve"> </w:t>
      </w:r>
      <w:r w:rsidRPr="00BE2227">
        <w:t>a KLIK-ből a területi szervei 2017. január 1-jével kiválnak, és a Korm. rendeletben meghatározott ta</w:t>
      </w:r>
      <w:r>
        <w:t>nkerületi központba olvadnak be, a</w:t>
      </w:r>
      <w:r w:rsidRPr="00BE2227">
        <w:t xml:space="preserve"> </w:t>
      </w:r>
      <w:r w:rsidRPr="00593DA5">
        <w:t>KLIK központi szerve</w:t>
      </w:r>
      <w:r w:rsidRPr="00BE2227">
        <w:t xml:space="preserve"> 2017. január 1-jétől Klebelsberg </w:t>
      </w:r>
      <w:r>
        <w:t xml:space="preserve">Központ néven működik tovább. Az Átvevő illetékességi körébe tartozó </w:t>
      </w:r>
      <w:r w:rsidRPr="00BE2227">
        <w:t>köznevelési intézmények fenntartói jogai és kötelezettségei tekintetében 2017. január 1-</w:t>
      </w:r>
      <w:r w:rsidRPr="00593DA5">
        <w:t>jétől a KLIK</w:t>
      </w:r>
      <w:r>
        <w:t xml:space="preserve"> jogutódja az Átvevő </w:t>
      </w:r>
      <w:r w:rsidRPr="00BE2227">
        <w:t>Tankerületi Központ.</w:t>
      </w:r>
    </w:p>
    <w:p w:rsidR="00530D90" w:rsidRDefault="00530D90" w:rsidP="00481A67">
      <w:pPr>
        <w:spacing w:line="23" w:lineRule="atLeast"/>
        <w:jc w:val="both"/>
      </w:pPr>
    </w:p>
    <w:p w:rsidR="00530D90" w:rsidRPr="00BE2227" w:rsidRDefault="00530D90" w:rsidP="00481A67">
      <w:pPr>
        <w:spacing w:line="23" w:lineRule="atLeast"/>
        <w:jc w:val="both"/>
      </w:pPr>
      <w:r>
        <w:t xml:space="preserve">Az </w:t>
      </w:r>
      <w:r w:rsidRPr="00BE2227">
        <w:t xml:space="preserve">Nkt. 2017. január 1. napjától hatályos 74. § (4) bekezdése alapján a tankerületi központ által fenntartott köznevelési intézmény feladatainak ellátását szolgáló, települési önkormányzati tulajdonú ingatlan és ingó vagyonra vonatkozóan a tankerületi központot ingyenes vagyonkezelői jog illeti meg mindaddig, amíg a köznevelési közfeladat a tankerületi központ részéről történő ellátása az adott ingatlanban meg nem szűnik. </w:t>
      </w:r>
    </w:p>
    <w:p w:rsidR="00530D90" w:rsidRDefault="00530D90" w:rsidP="00481A67">
      <w:pPr>
        <w:spacing w:line="23" w:lineRule="atLeast"/>
        <w:jc w:val="both"/>
      </w:pPr>
    </w:p>
    <w:p w:rsidR="00530D90" w:rsidRPr="00610D24" w:rsidRDefault="00530D90" w:rsidP="00481A67">
      <w:pPr>
        <w:spacing w:line="23" w:lineRule="atLeast"/>
        <w:jc w:val="both"/>
      </w:pPr>
      <w:r w:rsidRPr="00610D24">
        <w:t>Az Nkt. 99/G. § (1) bekezdése értelmében a tankerületi központ által fenntartott, települési önkormányzat által működt</w:t>
      </w:r>
      <w:r>
        <w:t xml:space="preserve">etett köznevelési intézmény 76. </w:t>
      </w:r>
      <w:r w:rsidRPr="00610D24">
        <w:t>§-ban meghatározott működtetésével kapcsolatos jogviszonyokból származó jogok és kötelezettségek a tankerületi központot 2017. január 1-jétől illetik meg, illetve terhelik.</w:t>
      </w:r>
    </w:p>
    <w:p w:rsidR="00530D90" w:rsidRDefault="00530D90" w:rsidP="00481A67">
      <w:pPr>
        <w:spacing w:line="23" w:lineRule="atLeast"/>
        <w:jc w:val="both"/>
      </w:pPr>
    </w:p>
    <w:p w:rsidR="00530D90" w:rsidRDefault="00530D90" w:rsidP="00481A67">
      <w:pPr>
        <w:spacing w:line="23" w:lineRule="atLeast"/>
        <w:jc w:val="both"/>
      </w:pPr>
      <w:r w:rsidRPr="00610D24">
        <w:t xml:space="preserve">Az Nkt. 99/H. § (1) bekezdése szerint 2016. december 31-én települési önkormányzat által működtetett köznevelési intézmény köznevelési feladatainak ellátását szolgáló mindazon települési önkormányzati vagyon és vagyoni értékű jog (a továbbiakban: vagyon) leltár szerint 2017. január 1-jén a területileg illetékes tankerületi központ ingyenes vagyonkezelésébe kerül. </w:t>
      </w:r>
    </w:p>
    <w:p w:rsidR="00530D90" w:rsidRDefault="00530D90" w:rsidP="00481A67">
      <w:pPr>
        <w:spacing w:line="23" w:lineRule="atLeast"/>
        <w:jc w:val="both"/>
      </w:pPr>
    </w:p>
    <w:p w:rsidR="00530D90" w:rsidRDefault="00530D90" w:rsidP="00481A67">
      <w:pPr>
        <w:spacing w:line="23" w:lineRule="atLeast"/>
        <w:jc w:val="both"/>
      </w:pPr>
      <w:r w:rsidRPr="00610D24">
        <w:t>A köznevelési feladat ellátását biztosító vagyon alatt az ellátott köznevelési feladathoz kapcsolódó valamennyi jogot és kötelezettséget, valamint ingó és ingatlan vagyont is érteni kell.</w:t>
      </w:r>
    </w:p>
    <w:p w:rsidR="00530D90" w:rsidRDefault="00530D90" w:rsidP="00481A67">
      <w:pPr>
        <w:spacing w:line="23" w:lineRule="atLeast"/>
        <w:jc w:val="both"/>
      </w:pPr>
    </w:p>
    <w:p w:rsidR="00530D90" w:rsidRPr="009B568E" w:rsidRDefault="00530D90" w:rsidP="00481A67">
      <w:pPr>
        <w:spacing w:line="23" w:lineRule="atLeast"/>
        <w:jc w:val="both"/>
      </w:pPr>
      <w:r w:rsidRPr="009B568E">
        <w:t xml:space="preserve">Felek az Nkt. 99/H. § (3) bekezdése alapján egyidejűleg átadás-átvételi megállapodást kötnek, melyben meghatározzák az Átvevő ingyenes vagyonkezelésébe kerülő ingó vagyonelemek körét. </w:t>
      </w:r>
    </w:p>
    <w:p w:rsidR="00530D90" w:rsidRDefault="00530D90" w:rsidP="008C2EEF">
      <w:pPr>
        <w:suppressAutoHyphens/>
        <w:spacing w:line="23" w:lineRule="atLeast"/>
        <w:jc w:val="both"/>
        <w:rPr>
          <w:highlight w:val="yellow"/>
        </w:rPr>
      </w:pPr>
    </w:p>
    <w:p w:rsidR="00530D90" w:rsidRDefault="00530D90" w:rsidP="008C2EEF">
      <w:pPr>
        <w:suppressAutoHyphens/>
        <w:spacing w:line="23" w:lineRule="atLeast"/>
        <w:jc w:val="both"/>
        <w:rPr>
          <w:highlight w:val="yellow"/>
        </w:rPr>
      </w:pPr>
      <w:r>
        <w:rPr>
          <w:highlight w:val="yellow"/>
        </w:rPr>
        <w:t xml:space="preserve">Felek rögzítik, hogy </w:t>
      </w:r>
      <w:r w:rsidRPr="00FB0F3B">
        <w:rPr>
          <w:highlight w:val="yellow"/>
        </w:rPr>
        <w:t>Dunakeszi Kistérség Társulása 2005. február hó 8. napján megállapodást kötött a Fót Város Önkormányzata által alapított és általa fenntartott Egyesített Szociális, Egészségügyi és Pedagógiai Szolgálattal (székhelye: 2151 Fót, Dózsa György u. 12-14.)  korai fejlesztés, nevelési tanácsadás, pályaválasztási tanácsadás feladatok ellátására.</w:t>
      </w:r>
    </w:p>
    <w:p w:rsidR="00530D90" w:rsidRDefault="00530D90" w:rsidP="00787642">
      <w:pPr>
        <w:suppressAutoHyphens/>
        <w:spacing w:line="23" w:lineRule="atLeast"/>
        <w:jc w:val="both"/>
        <w:rPr>
          <w:highlight w:val="yellow"/>
        </w:rPr>
      </w:pPr>
      <w:r w:rsidRPr="00FB0F3B">
        <w:rPr>
          <w:highlight w:val="yellow"/>
        </w:rPr>
        <w:t xml:space="preserve">Dunakeszi Kistérség Társulása </w:t>
      </w:r>
      <w:r>
        <w:rPr>
          <w:highlight w:val="yellow"/>
        </w:rPr>
        <w:t>2005. február hó 8.</w:t>
      </w:r>
      <w:r w:rsidRPr="00FB0F3B">
        <w:rPr>
          <w:highlight w:val="yellow"/>
        </w:rPr>
        <w:t xml:space="preserve"> napján megállapodást kötött </w:t>
      </w:r>
      <w:r>
        <w:rPr>
          <w:highlight w:val="yellow"/>
        </w:rPr>
        <w:t>Dunakeszi</w:t>
      </w:r>
      <w:r w:rsidRPr="00FB0F3B">
        <w:rPr>
          <w:highlight w:val="yellow"/>
        </w:rPr>
        <w:t xml:space="preserve"> Város Önkormányzata által alapított és általa fenntartott </w:t>
      </w:r>
      <w:r>
        <w:rPr>
          <w:highlight w:val="yellow"/>
        </w:rPr>
        <w:t xml:space="preserve">Egységes Pedagógiai Szakszolgálattal </w:t>
      </w:r>
      <w:r w:rsidRPr="00FB0F3B">
        <w:rPr>
          <w:highlight w:val="yellow"/>
        </w:rPr>
        <w:t xml:space="preserve">(székhelye: </w:t>
      </w:r>
      <w:r>
        <w:rPr>
          <w:highlight w:val="yellow"/>
        </w:rPr>
        <w:t>2120 Dunakeszi, Bercsényi utca 5. ) nevelési tanácsadás feladatának</w:t>
      </w:r>
      <w:r w:rsidRPr="00FB0F3B">
        <w:rPr>
          <w:highlight w:val="yellow"/>
        </w:rPr>
        <w:t xml:space="preserve"> ellátására. </w:t>
      </w:r>
    </w:p>
    <w:p w:rsidR="00530D90" w:rsidRDefault="00530D90" w:rsidP="00787642">
      <w:pPr>
        <w:suppressAutoHyphens/>
        <w:spacing w:line="23" w:lineRule="atLeast"/>
        <w:jc w:val="both"/>
        <w:rPr>
          <w:highlight w:val="yellow"/>
        </w:rPr>
      </w:pPr>
    </w:p>
    <w:p w:rsidR="00530D90" w:rsidRDefault="00530D90" w:rsidP="00787642">
      <w:pPr>
        <w:suppressAutoHyphens/>
        <w:spacing w:line="23" w:lineRule="atLeast"/>
        <w:jc w:val="both"/>
        <w:rPr>
          <w:highlight w:val="yellow"/>
        </w:rPr>
      </w:pPr>
    </w:p>
    <w:p w:rsidR="00530D90" w:rsidRPr="00FB0F3B" w:rsidRDefault="00530D90" w:rsidP="008C2EEF">
      <w:pPr>
        <w:suppressAutoHyphens/>
        <w:spacing w:line="23" w:lineRule="atLeast"/>
        <w:jc w:val="both"/>
        <w:rPr>
          <w:highlight w:val="yellow"/>
        </w:rPr>
      </w:pPr>
      <w:r w:rsidRPr="00FB0F3B">
        <w:rPr>
          <w:highlight w:val="yellow"/>
        </w:rPr>
        <w:t xml:space="preserve"> Ezen feladatok megvalósítása érdekében a Társulás a többcélú kistérségi társulások által ellátott egyes közszolgáltatások 2005. évi normatív működési támogatásáról szóló 5/2005.(I.19.) Korm. rendelet alapján a jelen megállapodás 1. sz. melléklete szerinti eszközöket beszerezte és azokat használatra Fót Város Önkormányzata által fenntartott </w:t>
      </w:r>
      <w:r>
        <w:rPr>
          <w:highlight w:val="yellow"/>
        </w:rPr>
        <w:t xml:space="preserve">és Dunakeszi Város Önkormányzata által fenntartott </w:t>
      </w:r>
      <w:r w:rsidRPr="00FB0F3B">
        <w:rPr>
          <w:highlight w:val="yellow"/>
        </w:rPr>
        <w:t xml:space="preserve">intézmény részére átadta. Figyelemmel arra, hogy a jelen megállapodásban foglaltak szerint a köznevelési intézmények Önkormányzat területén lévő ingatlanainak és ingóságainak az átadására kerül sor, így ezen eszközöket a Társulás az Átvevő részére átadja. </w:t>
      </w:r>
    </w:p>
    <w:p w:rsidR="00530D90" w:rsidRDefault="00530D90" w:rsidP="008C2EEF">
      <w:pPr>
        <w:spacing w:line="23" w:lineRule="atLeast"/>
        <w:jc w:val="both"/>
      </w:pPr>
    </w:p>
    <w:p w:rsidR="00530D90" w:rsidRPr="00B117F2" w:rsidRDefault="00530D90" w:rsidP="008C2EEF">
      <w:pPr>
        <w:spacing w:line="23" w:lineRule="atLeast"/>
        <w:jc w:val="both"/>
      </w:pPr>
    </w:p>
    <w:p w:rsidR="00530D90" w:rsidRPr="00B117F2" w:rsidRDefault="00530D90" w:rsidP="008C2EEF">
      <w:pPr>
        <w:spacing w:line="23" w:lineRule="atLeast"/>
        <w:jc w:val="both"/>
        <w:rPr>
          <w:b/>
          <w:bCs/>
        </w:rPr>
      </w:pPr>
    </w:p>
    <w:p w:rsidR="00530D90" w:rsidRDefault="00530D90" w:rsidP="00481A67">
      <w:pPr>
        <w:spacing w:line="23" w:lineRule="atLeast"/>
        <w:jc w:val="both"/>
      </w:pPr>
    </w:p>
    <w:p w:rsidR="00530D90" w:rsidRDefault="00530D90" w:rsidP="00481A67">
      <w:pPr>
        <w:spacing w:line="23" w:lineRule="atLeast"/>
        <w:jc w:val="both"/>
      </w:pPr>
      <w:r w:rsidRPr="00610D24">
        <w:t>A szerződés tárgyát képező vagyonelemek vagyonkezelői joga gyakorlásának szabályait a Felek az alábbiak szerint állapítják meg:</w:t>
      </w:r>
    </w:p>
    <w:p w:rsidR="00530D90" w:rsidRPr="00610D24" w:rsidRDefault="00530D90" w:rsidP="00481A67">
      <w:pPr>
        <w:spacing w:line="23" w:lineRule="atLeast"/>
        <w:jc w:val="both"/>
      </w:pPr>
    </w:p>
    <w:p w:rsidR="00530D90" w:rsidRDefault="00530D90" w:rsidP="00EA7880">
      <w:pPr>
        <w:pStyle w:val="BodyText"/>
        <w:numPr>
          <w:ilvl w:val="0"/>
          <w:numId w:val="6"/>
        </w:numPr>
        <w:spacing w:after="0" w:line="23" w:lineRule="atLeast"/>
        <w:ind w:left="0" w:firstLine="567"/>
        <w:jc w:val="center"/>
        <w:rPr>
          <w:b/>
          <w:bCs/>
        </w:rPr>
      </w:pPr>
      <w:r w:rsidRPr="00610D24">
        <w:rPr>
          <w:b/>
          <w:bCs/>
        </w:rPr>
        <w:t>A szerződés tárgya</w:t>
      </w:r>
    </w:p>
    <w:p w:rsidR="00530D90" w:rsidRPr="00610D24" w:rsidRDefault="00530D90" w:rsidP="00481A67">
      <w:pPr>
        <w:pStyle w:val="BodyText"/>
        <w:spacing w:after="0" w:line="23" w:lineRule="atLeast"/>
        <w:jc w:val="center"/>
        <w:rPr>
          <w:b/>
          <w:bCs/>
        </w:rPr>
      </w:pPr>
    </w:p>
    <w:p w:rsidR="00530D90" w:rsidRPr="00787642" w:rsidRDefault="00530D90" w:rsidP="00787642">
      <w:pPr>
        <w:jc w:val="both"/>
        <w:rPr>
          <w:rFonts w:ascii="Calibri" w:hAnsi="Calibri" w:cs="Calibri"/>
          <w:color w:val="000000"/>
        </w:rPr>
      </w:pPr>
      <w:r>
        <w:t>A Társulás</w:t>
      </w:r>
      <w:r w:rsidRPr="0019398A">
        <w:t xml:space="preserve"> ingyenesen vagyonkezelésbe adja, az Átvevő pedig vagyonkezelésbe veszi a</w:t>
      </w:r>
      <w:r>
        <w:t xml:space="preserve">  jelen megállapodás 1. sz. mellékletében megjelölt ingó vagyontárgyakat amelyek  természetben </w:t>
      </w:r>
      <w:r>
        <w:rPr>
          <w:highlight w:val="yellow"/>
        </w:rPr>
        <w:t xml:space="preserve">a </w:t>
      </w:r>
      <w:r w:rsidRPr="00FB0F3B">
        <w:rPr>
          <w:highlight w:val="yellow"/>
        </w:rPr>
        <w:t xml:space="preserve">Pest Megyei Pedagógiai Szakszolgálat </w:t>
      </w:r>
      <w:r>
        <w:rPr>
          <w:highlight w:val="yellow"/>
        </w:rPr>
        <w:t>Dunakeszi Tagintézmény Fóti telephelye</w:t>
      </w:r>
      <w:r w:rsidRPr="00FB0F3B">
        <w:rPr>
          <w:highlight w:val="yellow"/>
        </w:rPr>
        <w:t xml:space="preserve"> megnevezésű </w:t>
      </w:r>
      <w:r>
        <w:rPr>
          <w:highlight w:val="yellow"/>
        </w:rPr>
        <w:t xml:space="preserve"> és a </w:t>
      </w:r>
      <w:r w:rsidRPr="00C50A96">
        <w:rPr>
          <w:rFonts w:ascii="Calibri" w:hAnsi="Calibri" w:cs="Calibri"/>
          <w:color w:val="000000"/>
          <w:highlight w:val="yellow"/>
        </w:rPr>
        <w:t>Pest Megyei Pedagógiai Szakszolgálat Dunakeszi Tagintézménye</w:t>
      </w:r>
      <w:r>
        <w:rPr>
          <w:rFonts w:ascii="Calibri" w:hAnsi="Calibri" w:cs="Calibri"/>
          <w:color w:val="000000"/>
        </w:rPr>
        <w:t xml:space="preserve"> </w:t>
      </w:r>
      <w:r w:rsidRPr="00FB0F3B">
        <w:rPr>
          <w:highlight w:val="yellow"/>
        </w:rPr>
        <w:t>intézményben található</w:t>
      </w:r>
      <w:r>
        <w:rPr>
          <w:highlight w:val="yellow"/>
        </w:rPr>
        <w:t xml:space="preserve">ak és amelyek </w:t>
      </w:r>
      <w:r w:rsidRPr="00FB0F3B">
        <w:rPr>
          <w:highlight w:val="yellow"/>
        </w:rPr>
        <w:t>a Társulás tulajdonát képez</w:t>
      </w:r>
      <w:r>
        <w:rPr>
          <w:highlight w:val="yellow"/>
        </w:rPr>
        <w:t xml:space="preserve">ik, </w:t>
      </w:r>
      <w:r w:rsidRPr="00FB0F3B">
        <w:rPr>
          <w:highlight w:val="yellow"/>
        </w:rPr>
        <w:t xml:space="preserve"> de az intézmény használatában </w:t>
      </w:r>
      <w:r>
        <w:rPr>
          <w:highlight w:val="yellow"/>
        </w:rPr>
        <w:t xml:space="preserve">állnak. </w:t>
      </w:r>
    </w:p>
    <w:p w:rsidR="00530D90" w:rsidRPr="00F70BC1" w:rsidRDefault="00530D90" w:rsidP="005A7AAA">
      <w:pPr>
        <w:spacing w:line="23" w:lineRule="atLeast"/>
        <w:jc w:val="both"/>
        <w:rPr>
          <w:b/>
          <w:bCs/>
        </w:rPr>
      </w:pPr>
    </w:p>
    <w:p w:rsidR="00530D90" w:rsidRDefault="00530D90" w:rsidP="00F70BC1">
      <w:pPr>
        <w:spacing w:line="23" w:lineRule="atLeast"/>
        <w:jc w:val="both"/>
        <w:rPr>
          <w:b/>
          <w:bCs/>
        </w:rPr>
      </w:pPr>
    </w:p>
    <w:p w:rsidR="00530D90" w:rsidRDefault="00530D90" w:rsidP="00EA7880">
      <w:pPr>
        <w:pStyle w:val="BodyText"/>
        <w:numPr>
          <w:ilvl w:val="0"/>
          <w:numId w:val="6"/>
        </w:numPr>
        <w:spacing w:after="0" w:line="23" w:lineRule="atLeast"/>
        <w:ind w:left="0" w:firstLine="567"/>
        <w:jc w:val="center"/>
        <w:rPr>
          <w:b/>
          <w:bCs/>
        </w:rPr>
      </w:pPr>
      <w:r w:rsidRPr="00610D24">
        <w:rPr>
          <w:b/>
          <w:bCs/>
        </w:rPr>
        <w:t>Felek jogai és kötelezettségei</w:t>
      </w:r>
    </w:p>
    <w:p w:rsidR="00530D90" w:rsidRPr="00610D24" w:rsidRDefault="00530D90" w:rsidP="00481A67">
      <w:pPr>
        <w:pStyle w:val="BodyText"/>
        <w:spacing w:after="0" w:line="23" w:lineRule="atLeast"/>
        <w:jc w:val="center"/>
        <w:rPr>
          <w:b/>
          <w:bCs/>
        </w:rPr>
      </w:pPr>
    </w:p>
    <w:p w:rsidR="00530D90" w:rsidRPr="00FB4D69" w:rsidRDefault="00530D90" w:rsidP="00481A67">
      <w:pPr>
        <w:numPr>
          <w:ilvl w:val="0"/>
          <w:numId w:val="3"/>
        </w:numPr>
        <w:spacing w:line="23" w:lineRule="atLeast"/>
        <w:ind w:left="360" w:hanging="360"/>
        <w:jc w:val="both"/>
      </w:pPr>
      <w:r w:rsidRPr="00FB4D69">
        <w:t xml:space="preserve">Az Átvevő ingyenes vagyonkezelői jogának fennállása alatt a köznevelési intézmény feladatainak ellátását szolgáló ingó vagyont </w:t>
      </w:r>
      <w:r>
        <w:t>a Társulás</w:t>
      </w:r>
      <w:r w:rsidRPr="00FB4D69">
        <w:t xml:space="preserve"> nem idegenítheti el, nem terhelheti meg, bérbe nem adhatja. </w:t>
      </w:r>
    </w:p>
    <w:p w:rsidR="00530D90" w:rsidRPr="00263061" w:rsidRDefault="00530D90" w:rsidP="00481A67">
      <w:pPr>
        <w:numPr>
          <w:ilvl w:val="0"/>
          <w:numId w:val="3"/>
        </w:numPr>
        <w:spacing w:line="23" w:lineRule="atLeast"/>
        <w:ind w:left="360" w:hanging="360"/>
        <w:jc w:val="both"/>
        <w:rPr>
          <w:rFonts w:ascii="Times" w:hAnsi="Times" w:cs="Times"/>
        </w:rPr>
      </w:pPr>
      <w:r w:rsidRPr="00263061">
        <w:rPr>
          <w:rFonts w:ascii="Times" w:hAnsi="Times" w:cs="Times"/>
        </w:rPr>
        <w:t>Az Átvevőt a vagyonkezelésében lévő vagyonnal kapcsolatban megilletik a tulajdonos jogai, és terhelik a tulajdonos kötelezettségei – ideértve a számvitelről szóló törvény szerinti könyvvezetési és beszámoló-készítési kötelezettséget is – azzal, hogy</w:t>
      </w:r>
    </w:p>
    <w:p w:rsidR="00530D90" w:rsidRPr="00610D24" w:rsidRDefault="00530D90" w:rsidP="00481A67">
      <w:pPr>
        <w:numPr>
          <w:ilvl w:val="0"/>
          <w:numId w:val="1"/>
        </w:numPr>
        <w:spacing w:line="23" w:lineRule="atLeast"/>
        <w:jc w:val="both"/>
      </w:pPr>
      <w:bookmarkStart w:id="0" w:name="pr172"/>
      <w:bookmarkEnd w:id="0"/>
      <w:r w:rsidRPr="00610D24">
        <w:t>a vagyont nem idegenítheti el, nem terhelheti meg,</w:t>
      </w:r>
    </w:p>
    <w:p w:rsidR="00530D90" w:rsidRPr="00610D24" w:rsidRDefault="00530D90" w:rsidP="00481A67">
      <w:pPr>
        <w:numPr>
          <w:ilvl w:val="0"/>
          <w:numId w:val="1"/>
        </w:numPr>
        <w:spacing w:line="23" w:lineRule="atLeast"/>
        <w:jc w:val="both"/>
      </w:pPr>
      <w:bookmarkStart w:id="1" w:name="pr173"/>
      <w:bookmarkEnd w:id="1"/>
      <w:r w:rsidRPr="00610D24">
        <w:t>a vagyont biztosítékul nem adhatja,</w:t>
      </w:r>
    </w:p>
    <w:p w:rsidR="00530D90" w:rsidRPr="00610D24" w:rsidRDefault="00530D90" w:rsidP="00481A67">
      <w:pPr>
        <w:numPr>
          <w:ilvl w:val="0"/>
          <w:numId w:val="1"/>
        </w:numPr>
        <w:spacing w:line="23" w:lineRule="atLeast"/>
        <w:jc w:val="both"/>
      </w:pPr>
      <w:bookmarkStart w:id="2" w:name="pr174"/>
      <w:bookmarkEnd w:id="2"/>
      <w:r w:rsidRPr="00610D24">
        <w:t>a vagyonon osztott tulajdont nem létesíthet,</w:t>
      </w:r>
    </w:p>
    <w:p w:rsidR="00530D90" w:rsidRPr="00610D24" w:rsidRDefault="00530D90" w:rsidP="00481A67">
      <w:pPr>
        <w:numPr>
          <w:ilvl w:val="0"/>
          <w:numId w:val="1"/>
        </w:numPr>
        <w:spacing w:line="23" w:lineRule="atLeast"/>
        <w:jc w:val="both"/>
      </w:pPr>
      <w:bookmarkStart w:id="3" w:name="pr175"/>
      <w:bookmarkEnd w:id="3"/>
      <w:r w:rsidRPr="00610D24">
        <w:t>a vagyonkezelői jogot harmadik személyre nem ruházhatja át és nem terhelheti meg, valamint</w:t>
      </w:r>
    </w:p>
    <w:p w:rsidR="00530D90" w:rsidRPr="00F73FAB" w:rsidRDefault="00530D90" w:rsidP="00481A67">
      <w:pPr>
        <w:numPr>
          <w:ilvl w:val="0"/>
          <w:numId w:val="1"/>
        </w:numPr>
        <w:spacing w:line="23" w:lineRule="atLeast"/>
        <w:jc w:val="both"/>
      </w:pPr>
      <w:bookmarkStart w:id="4" w:name="pr176"/>
      <w:bookmarkEnd w:id="4"/>
      <w:r w:rsidRPr="00610D24">
        <w:t>polgári jogi igényt megalapító, polgári jogi igényt eldöntő tulajdonosi hozzájárulást a vagyonkezelésében lévő vagyonra vonatkozóan hatósági és</w:t>
      </w:r>
      <w:r>
        <w:t xml:space="preserve"> bírósági eljárásban sem adhat.</w:t>
      </w:r>
    </w:p>
    <w:p w:rsidR="00530D90" w:rsidRPr="00917188" w:rsidRDefault="00530D90" w:rsidP="00481A67">
      <w:pPr>
        <w:numPr>
          <w:ilvl w:val="0"/>
          <w:numId w:val="3"/>
        </w:numPr>
        <w:spacing w:line="23" w:lineRule="atLeast"/>
        <w:ind w:left="360" w:hanging="360"/>
        <w:jc w:val="both"/>
      </w:pPr>
      <w:r w:rsidRPr="00917188">
        <w:t>Az Átvevő a vagyonkezelésében lévő vagyont a központi berendezésekkel és felszerelésekkel együtt rendeltetésszerűen, a vagyonkezelési szerződésnek, a meghatározott hasznosítási célnak, a rendes gazdálkodás szabályainak megfelelően, a vagyonra vonatkozó biztonsági előírások betartásával, a közvagyont használó személytől elvárható gondossággal</w:t>
      </w:r>
      <w:r>
        <w:t>,</w:t>
      </w:r>
      <w:r w:rsidRPr="00917188">
        <w:t xml:space="preserve"> mások jogainak és törvényes érdekeinek sérelme nélkül jogosult birtokolni, használni, szedni hasznait.</w:t>
      </w:r>
    </w:p>
    <w:p w:rsidR="00530D90" w:rsidRPr="00917188" w:rsidRDefault="00530D90" w:rsidP="00481A67">
      <w:pPr>
        <w:numPr>
          <w:ilvl w:val="0"/>
          <w:numId w:val="3"/>
        </w:numPr>
        <w:spacing w:line="23" w:lineRule="atLeast"/>
        <w:ind w:left="360" w:hanging="360"/>
        <w:jc w:val="both"/>
      </w:pPr>
      <w:r w:rsidRPr="00917188">
        <w:t>Amennyiben az Átvevő a vagyonkezelésében lévő vagyon használatát másnak átengedi, a használó magatartásáért, mint sajátjáért felel.</w:t>
      </w:r>
    </w:p>
    <w:p w:rsidR="00530D90" w:rsidRPr="00917188" w:rsidRDefault="00530D90" w:rsidP="00481A67">
      <w:pPr>
        <w:numPr>
          <w:ilvl w:val="0"/>
          <w:numId w:val="3"/>
        </w:numPr>
        <w:spacing w:line="23" w:lineRule="atLeast"/>
        <w:ind w:left="360" w:hanging="360"/>
        <w:jc w:val="both"/>
      </w:pPr>
      <w:r w:rsidRPr="00917188">
        <w:t xml:space="preserve">Az Átvevő viseli a vagyonkezelésében lévő vagyonnal összefüggő költségeket, közterheket, díjakat, gondoskodik a vagyonvédelemről. </w:t>
      </w:r>
      <w:r>
        <w:t>A Társulás</w:t>
      </w:r>
      <w:r w:rsidRPr="00917188">
        <w:t xml:space="preserve"> kijelenti, hogy az </w:t>
      </w:r>
      <w:r>
        <w:t>Társulás</w:t>
      </w:r>
      <w:r w:rsidRPr="00917188">
        <w:t xml:space="preserve"> tulajdonát képező, de az Átvevő vagyonkezelésébe adott ingó vagyonra 2016. december 31. napjáig rendelkezik vagyonbiztosítással. 2017. január 1. napjától az Átvevő köteles a részére vagyonkezelésbe adott ingó vagyon vonatkozásában biztosítási szerződést kötni és annak díját a biztosítónak megfizetni.</w:t>
      </w:r>
      <w:r>
        <w:t xml:space="preserve"> </w:t>
      </w:r>
    </w:p>
    <w:p w:rsidR="00530D90" w:rsidRDefault="00530D90" w:rsidP="00481A67">
      <w:pPr>
        <w:numPr>
          <w:ilvl w:val="0"/>
          <w:numId w:val="3"/>
        </w:numPr>
        <w:spacing w:line="23" w:lineRule="atLeast"/>
        <w:ind w:left="360" w:hanging="360"/>
        <w:jc w:val="both"/>
      </w:pPr>
      <w:r w:rsidRPr="00917188">
        <w:t>Az Átvevő köteles teljesíteni a vagyonkezelésében lévő vagyonnal kapcsolatban a jogszabályokban, valamint a vagyonkezelési szerződésben előírt nyilvántartási, adatszolgáltatási, beszámolási és elszámolási kötelezettségeket.</w:t>
      </w:r>
    </w:p>
    <w:p w:rsidR="00530D90" w:rsidRPr="00917188" w:rsidRDefault="00530D90" w:rsidP="00481A67">
      <w:pPr>
        <w:numPr>
          <w:ilvl w:val="0"/>
          <w:numId w:val="3"/>
        </w:numPr>
        <w:spacing w:line="23" w:lineRule="atLeast"/>
        <w:ind w:left="360" w:hanging="360"/>
        <w:jc w:val="both"/>
      </w:pPr>
      <w:r w:rsidRPr="00917188">
        <w:t xml:space="preserve">A vagyonkezelésre átadott eszközöket az Átvevő </w:t>
      </w:r>
      <w:r>
        <w:t>a Társulás</w:t>
      </w:r>
      <w:r w:rsidRPr="00917188">
        <w:t xml:space="preserve"> tulajdonaként, elkülönítetten köteles nyilvántartásba venni, azokról feladatellátási helyenként főkönyvi és analitikus nyilvántartást vezetni. Az amortizációt az Átvevő Számviteli Politikájában rögzített leírási kulcsok alapján kell elszámolni.</w:t>
      </w:r>
    </w:p>
    <w:p w:rsidR="00530D90" w:rsidRPr="00917188" w:rsidRDefault="00530D90" w:rsidP="00481A67">
      <w:pPr>
        <w:spacing w:line="23" w:lineRule="atLeast"/>
        <w:ind w:left="360"/>
        <w:jc w:val="both"/>
      </w:pPr>
      <w:r w:rsidRPr="00917188">
        <w:t>Az Átvev</w:t>
      </w:r>
      <w:r>
        <w:t xml:space="preserve">ő köteles a Társulás </w:t>
      </w:r>
      <w:r w:rsidRPr="00917188">
        <w:t>részére negyedévente a negyedévet követő hónap 10. napjáig – a negyedik negyedévet követően január 31-ig – írásban adatot szolgáltatni az eszközök bruttó értékében történt változásról, a tárgynegyedévben elszámolt értékcsökkenésről, valamint főkönyvi számonként a negyedév végén meglévő állomány bruttó értékéről, és halmozott értékcsökkenéséről.</w:t>
      </w:r>
    </w:p>
    <w:p w:rsidR="00530D90" w:rsidRDefault="00530D90" w:rsidP="00481A67">
      <w:pPr>
        <w:spacing w:line="23" w:lineRule="atLeast"/>
        <w:ind w:left="360"/>
        <w:jc w:val="both"/>
      </w:pPr>
      <w:r w:rsidRPr="00917188">
        <w:t>A leltározást a vonatkozó jogszabályi előírások szerint az Átvevő végzi.</w:t>
      </w:r>
    </w:p>
    <w:p w:rsidR="00530D90" w:rsidRPr="00917188" w:rsidRDefault="00530D90" w:rsidP="00252CA9">
      <w:pPr>
        <w:numPr>
          <w:ilvl w:val="0"/>
          <w:numId w:val="3"/>
        </w:numPr>
        <w:spacing w:line="23" w:lineRule="atLeast"/>
        <w:ind w:left="360" w:hanging="360"/>
        <w:jc w:val="both"/>
      </w:pPr>
      <w:r w:rsidRPr="00917188">
        <w:t xml:space="preserve">A selejtezést </w:t>
      </w:r>
      <w:r>
        <w:t xml:space="preserve">500.000 Ft egyedi érték alatti eszközök esetén az Átvevő saját hatáskörben elvégezheti, mely megtörténtéről 30 napon belül értesítést küld a Társulás részére. Az 500.000 Ft egyedi érték feletti eszközök esetén a selejtezést </w:t>
      </w:r>
      <w:r w:rsidRPr="00917188">
        <w:t xml:space="preserve">– az Átvevő javaslata alapján – </w:t>
      </w:r>
      <w:r>
        <w:t>A Társulás</w:t>
      </w:r>
      <w:r w:rsidRPr="00917188">
        <w:t xml:space="preserve"> végzi. Az Átvevő gondoskodik a selejtezésre javasolt vagyontárgyak elkülönítéséről, a szükséges szakértői vélemények beszerzéséről.</w:t>
      </w:r>
    </w:p>
    <w:p w:rsidR="00530D90" w:rsidRPr="005B5DE4" w:rsidRDefault="00530D90" w:rsidP="00481A67">
      <w:pPr>
        <w:numPr>
          <w:ilvl w:val="0"/>
          <w:numId w:val="3"/>
        </w:numPr>
        <w:spacing w:line="23" w:lineRule="atLeast"/>
        <w:ind w:left="360" w:hanging="360"/>
        <w:jc w:val="both"/>
      </w:pPr>
      <w:r w:rsidRPr="005B5DE4">
        <w:rPr>
          <w:rFonts w:ascii="Times" w:hAnsi="Times" w:cs="Times"/>
        </w:rPr>
        <w:t>A vagyonkezelésbe adott vagyont, annak értékét és változásait az Átvevő nyilvántartja. Az érték nyilvántartásától el lehet tekinteni, ha az adott vagyontárgy értéke természeténél, jellegénél fogva nem állapítható meg. A nyilvántartásnak tartalmaznia kell a vagyon elsődleges rendeltetése szerinti közfeladat megjelölését is. A nyilvántartási adatok – a minősített adat védelméről rendelkező jogszabályok szerinti minősített adat kivételével – nyilvánosak.</w:t>
      </w:r>
    </w:p>
    <w:p w:rsidR="00530D90" w:rsidRPr="005B5DE4" w:rsidRDefault="00530D90" w:rsidP="00481A67">
      <w:pPr>
        <w:numPr>
          <w:ilvl w:val="0"/>
          <w:numId w:val="3"/>
        </w:numPr>
        <w:spacing w:line="23" w:lineRule="atLeast"/>
        <w:ind w:left="360" w:hanging="360"/>
        <w:jc w:val="both"/>
      </w:pPr>
      <w:r w:rsidRPr="005B5DE4">
        <w:t xml:space="preserve">Az Átvevő a vagyonkezelésében lévő vagyont érintő lényeges változásokat, a változás bekövetkezésétől számított 5 napon belül köteles jelenteni </w:t>
      </w:r>
      <w:r>
        <w:t>a Társulásnak</w:t>
      </w:r>
      <w:r w:rsidRPr="005B5DE4">
        <w:t>.</w:t>
      </w:r>
    </w:p>
    <w:p w:rsidR="00530D90" w:rsidRPr="00610D24" w:rsidRDefault="00530D90" w:rsidP="00481A67">
      <w:pPr>
        <w:numPr>
          <w:ilvl w:val="0"/>
          <w:numId w:val="3"/>
        </w:numPr>
        <w:spacing w:line="23" w:lineRule="atLeast"/>
        <w:ind w:left="360" w:hanging="360"/>
        <w:jc w:val="both"/>
        <w:rPr>
          <w:b/>
          <w:bCs/>
        </w:rPr>
      </w:pPr>
      <w:r w:rsidRPr="005B5DE4">
        <w:t xml:space="preserve">Az Átvevő köteles </w:t>
      </w:r>
      <w:r>
        <w:t>a Társulást</w:t>
      </w:r>
      <w:r w:rsidRPr="005B5DE4">
        <w:t xml:space="preserve"> haladéktalanul értesíteni az ingatlan egészét fenyegető veszélyről és a beállott</w:t>
      </w:r>
      <w:r w:rsidRPr="00610D24">
        <w:t xml:space="preserve"> kárról, a tudomására jutott minden olyan tényről, adatról, körülményről, amely a vagyon rendeltetésszerű, zavarmentes használatát akadályozza, kár bekövetkezésével fenyeget, a vagyon nagyobb mérvű romlásához vezethet, valamint arról, ha őt jogai gyakorlásában harmadik személy akadályozza.</w:t>
      </w:r>
    </w:p>
    <w:p w:rsidR="00530D90" w:rsidRPr="00257A43" w:rsidRDefault="00530D90" w:rsidP="00481A67">
      <w:pPr>
        <w:numPr>
          <w:ilvl w:val="0"/>
          <w:numId w:val="3"/>
        </w:numPr>
        <w:spacing w:line="23" w:lineRule="atLeast"/>
        <w:ind w:left="360" w:hanging="360"/>
        <w:jc w:val="both"/>
      </w:pPr>
      <w:r w:rsidRPr="00257A43">
        <w:t>Az Átvevő saját költségén köteles a veszély elhárítása, a kárenyhítés, valamint a vagyon romlásának megakadályozása érdekében haladéktalanul intézkedni, és viselni annak terheit.</w:t>
      </w:r>
    </w:p>
    <w:p w:rsidR="00530D90" w:rsidRPr="00257A43" w:rsidRDefault="00530D90" w:rsidP="00481A67">
      <w:pPr>
        <w:numPr>
          <w:ilvl w:val="0"/>
          <w:numId w:val="3"/>
        </w:numPr>
        <w:spacing w:line="23" w:lineRule="atLeast"/>
        <w:ind w:left="360" w:hanging="360"/>
        <w:jc w:val="both"/>
      </w:pPr>
      <w:r w:rsidRPr="00257A43">
        <w:t>A 2</w:t>
      </w:r>
      <w:r>
        <w:t>1</w:t>
      </w:r>
      <w:r w:rsidRPr="00257A43">
        <w:t>. pontban az Átvevő számára meghatározott intézkedések elmaradása vagy késedelme miatt bekövetkezett kárt, illetve költségnövekedést is az Átvevő köteles viselni.</w:t>
      </w:r>
    </w:p>
    <w:p w:rsidR="00530D90" w:rsidRPr="00257A43" w:rsidRDefault="00530D90" w:rsidP="00481A67">
      <w:pPr>
        <w:numPr>
          <w:ilvl w:val="0"/>
          <w:numId w:val="3"/>
        </w:numPr>
        <w:tabs>
          <w:tab w:val="clear" w:pos="360"/>
        </w:tabs>
        <w:spacing w:line="23" w:lineRule="atLeast"/>
        <w:ind w:left="360" w:hanging="360"/>
        <w:jc w:val="both"/>
      </w:pPr>
      <w:r w:rsidRPr="00257A43">
        <w:t>Az Átvevő felel minden olyan kárért, amely a rendeltetésellenes vagy szerződésellenes használat következménye. A nem rendeltetésszerű használat folytán keletkezett hibák kijavítása, károk megtérítése az Átvevő kötelezettsége függetlenül attól, hogy a bekövetkezett hiba, illetve kár alkalmazottjai, ügyfelei, az Átvevő intézményeiben tanulók vagy az érdekkörében eljáró személyek magatartására vezethető vissza. Nem terheli a kártérítési kötelezettség, ha bizonyítja, hogy az adott helyzetben olyan magatartást tanúsított, ami a közvagyon használójától elvárható volt.</w:t>
      </w:r>
    </w:p>
    <w:p w:rsidR="00530D90" w:rsidRPr="00310B04" w:rsidRDefault="00530D90" w:rsidP="00481A67">
      <w:pPr>
        <w:numPr>
          <w:ilvl w:val="0"/>
          <w:numId w:val="3"/>
        </w:numPr>
        <w:tabs>
          <w:tab w:val="clear" w:pos="360"/>
          <w:tab w:val="num" w:pos="284"/>
        </w:tabs>
        <w:spacing w:line="23" w:lineRule="atLeast"/>
        <w:ind w:left="360" w:hanging="360"/>
        <w:jc w:val="both"/>
      </w:pPr>
      <w:r>
        <w:t xml:space="preserve">A Társulás </w:t>
      </w:r>
      <w:r w:rsidRPr="00310B04">
        <w:t xml:space="preserve">az Átvevőtől követelheti a vagyonkezelésbe adott vagyon rendeltetés-, illetve szerződésellenes használatának megszüntetését. Ha az Átvevő a rendeltetés-, illetve szerződésellenes használatot – </w:t>
      </w:r>
      <w:r>
        <w:t>a Társulás</w:t>
      </w:r>
      <w:r w:rsidRPr="00310B04">
        <w:t xml:space="preserve"> felhívása ellenére – tovább folytatja, az Önkormányzat kártérítést követelhet.</w:t>
      </w:r>
    </w:p>
    <w:p w:rsidR="00530D90" w:rsidRDefault="00530D90" w:rsidP="00651B44">
      <w:pPr>
        <w:numPr>
          <w:ilvl w:val="0"/>
          <w:numId w:val="3"/>
        </w:numPr>
        <w:spacing w:line="23" w:lineRule="atLeast"/>
        <w:ind w:left="360" w:hanging="360"/>
        <w:jc w:val="both"/>
      </w:pPr>
      <w:r w:rsidRPr="00310B04">
        <w:t>Az Átvevő gondoskodik a vagyonkezelésében lévő vagyon értékének, állagának megóvásáról, karbantartásáról, a szükséges felújítások, pótlások, cserék kivitelezési munkálatainak elvégzéséről, elvégeztetéséről, így az ingatlanban lévő központi berendezések, az ezekhez csatlakozó vezetékrendszerek működőképes állapotának biztosításáról, az átvételkori állapotnak megfelelő szinten tartásáról.</w:t>
      </w:r>
    </w:p>
    <w:p w:rsidR="00530D90" w:rsidRPr="00E72D1D" w:rsidRDefault="00530D90" w:rsidP="00651B44">
      <w:pPr>
        <w:numPr>
          <w:ilvl w:val="0"/>
          <w:numId w:val="3"/>
        </w:numPr>
        <w:spacing w:line="23" w:lineRule="atLeast"/>
        <w:ind w:left="360" w:hanging="360"/>
        <w:jc w:val="both"/>
      </w:pPr>
      <w:r w:rsidRPr="00E72D1D">
        <w:t xml:space="preserve">Tekintettel arra, hogy Átvevő olyan közfeladatot lát el, amely után bevételeinek több mint fele államháztartási körből származik, a felek a Magyarország helyi önkormányzatairól szóló 2011. évi CLXXXIX. törvény 109.§ (6) bekezdésére tekintettel megállapodnak abban, hogy </w:t>
      </w:r>
      <w:r>
        <w:t>a Társulás</w:t>
      </w:r>
      <w:r w:rsidRPr="00E72D1D">
        <w:t xml:space="preserve"> a bevételekben meg nem térülő elszámolt értékcsökkenésnek megfelelő összeg erejéig elengedi az Átadónak </w:t>
      </w:r>
      <w:r>
        <w:t>a Társulással</w:t>
      </w:r>
      <w:r w:rsidRPr="00E72D1D">
        <w:t xml:space="preserve"> szemben fennálló, a kezelt vagyonnal összefüggő hosszú lejáratú kötelezettségét. Az Átvevő az értékcsökkenés elszámolását követően legkésőbb ………………………-ig adatot szolgáltat </w:t>
      </w:r>
      <w:r>
        <w:t>a Társulás</w:t>
      </w:r>
      <w:r w:rsidRPr="00E72D1D">
        <w:t xml:space="preserve"> részére a bevételekben meg nem térülő általa elszámolt értékcsökkenés összegéről.</w:t>
      </w:r>
    </w:p>
    <w:p w:rsidR="00530D90" w:rsidRPr="00310B04" w:rsidRDefault="00530D90" w:rsidP="00481A67">
      <w:pPr>
        <w:numPr>
          <w:ilvl w:val="0"/>
          <w:numId w:val="3"/>
        </w:numPr>
        <w:spacing w:line="23" w:lineRule="atLeast"/>
        <w:ind w:left="709" w:hanging="709"/>
        <w:jc w:val="both"/>
      </w:pPr>
      <w:r w:rsidRPr="00310B04">
        <w:t xml:space="preserve">Az Átvevő a saját költségén </w:t>
      </w:r>
      <w:r>
        <w:t xml:space="preserve"> a Társulás</w:t>
      </w:r>
      <w:r w:rsidRPr="00310B04">
        <w:t xml:space="preserve"> előzetes írásbeli engedélye alapján jogosult</w:t>
      </w:r>
    </w:p>
    <w:p w:rsidR="00530D90" w:rsidRPr="00310B04" w:rsidRDefault="00530D90" w:rsidP="00F70BC1">
      <w:pPr>
        <w:spacing w:line="23" w:lineRule="atLeast"/>
        <w:ind w:left="1069"/>
        <w:jc w:val="both"/>
      </w:pPr>
      <w:r w:rsidRPr="00310B04">
        <w:t xml:space="preserve">az elszámolt értékcsökkentést meghaladó, annak értékét növelő beruházást, felújítást </w:t>
      </w:r>
      <w:r>
        <w:t>el</w:t>
      </w:r>
      <w:r w:rsidRPr="00310B04">
        <w:t>végezni</w:t>
      </w:r>
      <w:r>
        <w:t>.</w:t>
      </w:r>
    </w:p>
    <w:p w:rsidR="00530D90" w:rsidRDefault="00530D90" w:rsidP="00481A67">
      <w:pPr>
        <w:numPr>
          <w:ilvl w:val="0"/>
          <w:numId w:val="3"/>
        </w:numPr>
        <w:spacing w:line="23" w:lineRule="atLeast"/>
        <w:ind w:left="360" w:hanging="360"/>
        <w:jc w:val="both"/>
      </w:pPr>
      <w:r w:rsidRPr="00310B04">
        <w:t>A beruházás, felújítás értékét az Átvevőnek bizonylatokkal kell igazolnia és azokról a 1</w:t>
      </w:r>
      <w:r>
        <w:t>9</w:t>
      </w:r>
      <w:r w:rsidRPr="00310B04">
        <w:t xml:space="preserve">. pont szerint adatot szolgáltatni, illetve évente minden év január 15. napjáig írásban be kell számolnia </w:t>
      </w:r>
      <w:r>
        <w:t xml:space="preserve"> a Társulásnak</w:t>
      </w:r>
      <w:r w:rsidRPr="00310B04">
        <w:t xml:space="preserve">. Az Átvevő az elvégzett felújítás, átalakítás, beruházás költségeinek megtérítésére sem a szerződés hatálya alatt, sem pedig annak megszűnését követően </w:t>
      </w:r>
      <w:r>
        <w:t>a Társuláss</w:t>
      </w:r>
      <w:r w:rsidRPr="00310B04">
        <w:t>al szemben igényt nem támaszthat.</w:t>
      </w:r>
    </w:p>
    <w:p w:rsidR="00530D90" w:rsidRPr="0082394C" w:rsidRDefault="00530D90" w:rsidP="0082394C">
      <w:pPr>
        <w:numPr>
          <w:ilvl w:val="0"/>
          <w:numId w:val="3"/>
        </w:numPr>
        <w:spacing w:line="23" w:lineRule="atLeast"/>
        <w:ind w:left="360" w:hanging="360"/>
        <w:jc w:val="both"/>
      </w:pPr>
      <w:r w:rsidRPr="0082394C">
        <w:t>Az állagmegóváson túl jelentkező rekonstrukció</w:t>
      </w:r>
      <w:r>
        <w:t>s, fejlesztési költségek finanszírozására</w:t>
      </w:r>
      <w:r w:rsidRPr="0082394C">
        <w:t xml:space="preserve"> a felek</w:t>
      </w:r>
      <w:r>
        <w:t xml:space="preserve"> </w:t>
      </w:r>
      <w:r w:rsidRPr="0082394C">
        <w:t>megállapodnak, hogy a</w:t>
      </w:r>
      <w:r>
        <w:t>z Átvevő</w:t>
      </w:r>
      <w:r w:rsidRPr="0082394C">
        <w:t xml:space="preserve"> jogosult </w:t>
      </w:r>
      <w:r>
        <w:t>az ingóságok</w:t>
      </w:r>
      <w:r w:rsidRPr="0082394C">
        <w:t xml:space="preserve"> felújítására, fejlesztésére</w:t>
      </w:r>
      <w:r>
        <w:t xml:space="preserve"> </w:t>
      </w:r>
      <w:r w:rsidRPr="0082394C">
        <w:t xml:space="preserve">saját vagy pályázati forrásból </w:t>
      </w:r>
      <w:r>
        <w:t>a Társulás</w:t>
      </w:r>
      <w:r w:rsidRPr="0082394C">
        <w:t xml:space="preserve"> előzetes értesítése mellett.</w:t>
      </w:r>
    </w:p>
    <w:p w:rsidR="00530D90" w:rsidRPr="00F94FE2" w:rsidRDefault="00530D90" w:rsidP="00481A67">
      <w:pPr>
        <w:numPr>
          <w:ilvl w:val="0"/>
          <w:numId w:val="3"/>
        </w:numPr>
        <w:spacing w:line="23" w:lineRule="atLeast"/>
        <w:ind w:left="426" w:hanging="426"/>
        <w:jc w:val="both"/>
      </w:pPr>
      <w:r>
        <w:t>A Társulás</w:t>
      </w:r>
      <w:r w:rsidRPr="00F94FE2">
        <w:t xml:space="preserve"> tulajdonában maradó, az Átvevő vagyonkezelésébe adott, a köznevelési feladat ellátásához véglegesen feleslegessé vált vagyont – beleértve a rendeltetésszerű használat mellett elhasználódott vagy elavult eszközöket is – 30 napon belül köteles </w:t>
      </w:r>
      <w:r>
        <w:t>a Társulás</w:t>
      </w:r>
      <w:r w:rsidRPr="00F94FE2">
        <w:t xml:space="preserve"> részére visszaadni, aki köteles azt visszavenni. Az Átvevő a rendeltetésszerű használat mellett elhasználódott vagy elavult eszközök kivételével az egyéb vagyont rendeltetésszerű használatra alkalmas állapotban köteles visszaadni a szerződés megszűnésekor </w:t>
      </w:r>
      <w:r>
        <w:t>a Társulás</w:t>
      </w:r>
      <w:r w:rsidRPr="00F94FE2">
        <w:t>nak.</w:t>
      </w:r>
    </w:p>
    <w:p w:rsidR="00530D90" w:rsidRPr="00F94FE2" w:rsidRDefault="00530D90" w:rsidP="00481A67">
      <w:pPr>
        <w:numPr>
          <w:ilvl w:val="0"/>
          <w:numId w:val="3"/>
        </w:numPr>
        <w:spacing w:line="23" w:lineRule="atLeast"/>
        <w:ind w:left="360" w:hanging="360"/>
        <w:jc w:val="both"/>
      </w:pPr>
      <w:bookmarkStart w:id="5" w:name="pr162"/>
      <w:bookmarkEnd w:id="5"/>
      <w:r>
        <w:t>A Társulás</w:t>
      </w:r>
      <w:r w:rsidRPr="00F94FE2">
        <w:t>, mint tulajdonos évente legalább egy alkalommal, a nevelő-oktató munka, illetve az Átvevő működésének zavarása nélkül, előzetes értesítés alapján ellenőrizheti a vagyonkezelésbe adott vagyonnal való gazdálkodást, a vagyon rendeltetésszerű használatát.</w:t>
      </w:r>
    </w:p>
    <w:p w:rsidR="00530D90" w:rsidRPr="00F94FE2" w:rsidRDefault="00530D90" w:rsidP="00481A67">
      <w:pPr>
        <w:tabs>
          <w:tab w:val="left" w:pos="1134"/>
        </w:tabs>
        <w:spacing w:line="23" w:lineRule="atLeast"/>
        <w:ind w:left="709"/>
        <w:jc w:val="both"/>
      </w:pPr>
      <w:r w:rsidRPr="00F94FE2">
        <w:t xml:space="preserve">Az ellenőrzés során </w:t>
      </w:r>
      <w:r>
        <w:t>a Társulás</w:t>
      </w:r>
      <w:r w:rsidRPr="00F94FE2">
        <w:t xml:space="preserve"> képviselője jogosult</w:t>
      </w:r>
    </w:p>
    <w:p w:rsidR="00530D90" w:rsidRPr="00F94FE2" w:rsidRDefault="00530D90" w:rsidP="00481A67">
      <w:pPr>
        <w:pStyle w:val="Bekezds2"/>
        <w:spacing w:line="23" w:lineRule="atLeast"/>
        <w:rPr>
          <w:rFonts w:ascii="Times New Roman" w:hAnsi="Times New Roman" w:cs="Times New Roman"/>
          <w:color w:val="auto"/>
        </w:rPr>
      </w:pPr>
      <w:r w:rsidRPr="00F94FE2">
        <w:rPr>
          <w:rFonts w:ascii="Times New Roman" w:hAnsi="Times New Roman" w:cs="Times New Roman"/>
          <w:color w:val="auto"/>
        </w:rPr>
        <w:t>a) az Átvevő vagyonkezelésében lévő ingatlan területére, illetve az Átvevő által használt irodai és egyéb célú helyiségekbe belépni és ott tartózkodni az Átvevő képviselőjének jelenlétében,</w:t>
      </w:r>
    </w:p>
    <w:p w:rsidR="00530D90" w:rsidRPr="00F94FE2" w:rsidRDefault="00530D90" w:rsidP="00481A67">
      <w:pPr>
        <w:pStyle w:val="Bekezds2"/>
        <w:spacing w:line="23" w:lineRule="atLeast"/>
        <w:rPr>
          <w:rFonts w:ascii="Times New Roman" w:hAnsi="Times New Roman" w:cs="Times New Roman"/>
          <w:color w:val="auto"/>
        </w:rPr>
      </w:pPr>
      <w:r w:rsidRPr="00F94FE2">
        <w:rPr>
          <w:rFonts w:ascii="Times New Roman" w:hAnsi="Times New Roman" w:cs="Times New Roman"/>
          <w:color w:val="auto"/>
        </w:rPr>
        <w:t>b) az ellenőrzés tárgyához kapcsolódó iratokba és más dokumentumokba, elektronikus adathordozón tárolt adatokba – a külön jogszabályokban meghatározott adat- és titokvédelmi előírások betartásával –  betekinteni,</w:t>
      </w:r>
    </w:p>
    <w:p w:rsidR="00530D90" w:rsidRPr="00F94FE2" w:rsidRDefault="00530D90" w:rsidP="00481A67">
      <w:pPr>
        <w:pStyle w:val="Bekezds2"/>
        <w:spacing w:line="23" w:lineRule="atLeast"/>
        <w:rPr>
          <w:rFonts w:ascii="Times New Roman" w:hAnsi="Times New Roman" w:cs="Times New Roman"/>
          <w:color w:val="auto"/>
        </w:rPr>
      </w:pPr>
      <w:r w:rsidRPr="00F94FE2">
        <w:rPr>
          <w:rFonts w:ascii="Times New Roman" w:hAnsi="Times New Roman" w:cs="Times New Roman"/>
          <w:color w:val="auto"/>
        </w:rPr>
        <w:t>c) az Átvevő arra felhatalmazott alkalmazottjától írásban vagy szóban felvilágosítást, információt kérni,</w:t>
      </w:r>
    </w:p>
    <w:p w:rsidR="00530D90" w:rsidRPr="00F94FE2" w:rsidRDefault="00530D90" w:rsidP="00481A67">
      <w:pPr>
        <w:pStyle w:val="Bekezds2"/>
        <w:spacing w:line="23" w:lineRule="atLeast"/>
        <w:rPr>
          <w:rFonts w:ascii="Times New Roman" w:hAnsi="Times New Roman" w:cs="Times New Roman"/>
          <w:color w:val="auto"/>
        </w:rPr>
      </w:pPr>
      <w:r w:rsidRPr="00F94FE2">
        <w:rPr>
          <w:rFonts w:ascii="Times New Roman" w:hAnsi="Times New Roman" w:cs="Times New Roman"/>
          <w:color w:val="auto"/>
        </w:rPr>
        <w:t>d) az átadott ingó vagyontárgyak meglétét és állagát ellenőrizni.</w:t>
      </w:r>
    </w:p>
    <w:p w:rsidR="00530D90" w:rsidRDefault="00530D90" w:rsidP="00481A67">
      <w:pPr>
        <w:spacing w:line="23" w:lineRule="atLeast"/>
        <w:ind w:left="709"/>
        <w:jc w:val="both"/>
      </w:pPr>
      <w:r>
        <w:t>A Társulás</w:t>
      </w:r>
      <w:r w:rsidRPr="00F94FE2">
        <w:t xml:space="preserve"> az ellenőrzés megállapításairól értesíti az Átvevőt, továbbá, amennyiben megállapításai annak hatáskörét érintik, az Állami Számvevőszéket is.</w:t>
      </w:r>
    </w:p>
    <w:p w:rsidR="00530D90" w:rsidRDefault="00530D90" w:rsidP="00481A67">
      <w:pPr>
        <w:spacing w:line="23" w:lineRule="atLeast"/>
        <w:ind w:left="709"/>
        <w:jc w:val="both"/>
      </w:pPr>
    </w:p>
    <w:p w:rsidR="00530D90" w:rsidRDefault="00530D90" w:rsidP="00481A67">
      <w:pPr>
        <w:spacing w:line="23" w:lineRule="atLeast"/>
        <w:ind w:left="709"/>
        <w:jc w:val="both"/>
      </w:pPr>
    </w:p>
    <w:p w:rsidR="00530D90" w:rsidRDefault="00530D90" w:rsidP="00481A67">
      <w:pPr>
        <w:pStyle w:val="BodyText"/>
        <w:spacing w:after="0" w:line="23" w:lineRule="atLeast"/>
        <w:jc w:val="center"/>
        <w:rPr>
          <w:b/>
          <w:bCs/>
        </w:rPr>
      </w:pPr>
    </w:p>
    <w:p w:rsidR="00530D90" w:rsidRDefault="00530D90" w:rsidP="00EA7880">
      <w:pPr>
        <w:pStyle w:val="BodyText"/>
        <w:numPr>
          <w:ilvl w:val="0"/>
          <w:numId w:val="6"/>
        </w:numPr>
        <w:spacing w:after="0" w:line="23" w:lineRule="atLeast"/>
        <w:ind w:left="0" w:firstLine="567"/>
        <w:jc w:val="center"/>
        <w:rPr>
          <w:b/>
          <w:bCs/>
        </w:rPr>
      </w:pPr>
      <w:r w:rsidRPr="00610D24">
        <w:rPr>
          <w:b/>
          <w:bCs/>
        </w:rPr>
        <w:t>A szerződés megszűnése</w:t>
      </w:r>
    </w:p>
    <w:p w:rsidR="00530D90" w:rsidRPr="00610D24" w:rsidRDefault="00530D90" w:rsidP="00481A67">
      <w:pPr>
        <w:pStyle w:val="BodyText"/>
        <w:spacing w:after="0" w:line="23" w:lineRule="atLeast"/>
        <w:jc w:val="center"/>
        <w:rPr>
          <w:b/>
          <w:bCs/>
        </w:rPr>
      </w:pPr>
    </w:p>
    <w:p w:rsidR="00530D90" w:rsidRDefault="00530D90" w:rsidP="00481A67">
      <w:pPr>
        <w:numPr>
          <w:ilvl w:val="0"/>
          <w:numId w:val="3"/>
        </w:numPr>
        <w:spacing w:line="23" w:lineRule="atLeast"/>
        <w:ind w:left="360" w:hanging="360"/>
        <w:jc w:val="both"/>
      </w:pPr>
      <w:r w:rsidRPr="00F94FE2">
        <w:t xml:space="preserve">Jelen vagyonkezelési szerződést Felek 2017. január 1-jétől határozatlan időtartamra kötik. </w:t>
      </w:r>
    </w:p>
    <w:p w:rsidR="00530D90" w:rsidRPr="00F94FE2" w:rsidRDefault="00530D90" w:rsidP="00481A67">
      <w:pPr>
        <w:spacing w:line="23" w:lineRule="atLeast"/>
        <w:ind w:left="360"/>
        <w:jc w:val="both"/>
      </w:pPr>
      <w:r w:rsidRPr="00F94FE2">
        <w:t>A szerződés megszűnik, ha:</w:t>
      </w:r>
    </w:p>
    <w:p w:rsidR="00530D90" w:rsidRPr="00F94FE2" w:rsidRDefault="00530D90" w:rsidP="00481A67">
      <w:pPr>
        <w:pStyle w:val="Bekezds2"/>
        <w:numPr>
          <w:ilvl w:val="0"/>
          <w:numId w:val="4"/>
        </w:numPr>
        <w:spacing w:line="23" w:lineRule="atLeast"/>
        <w:rPr>
          <w:rFonts w:ascii="Times New Roman" w:hAnsi="Times New Roman" w:cs="Times New Roman"/>
          <w:color w:val="auto"/>
        </w:rPr>
      </w:pPr>
      <w:r w:rsidRPr="00F94FE2">
        <w:rPr>
          <w:rFonts w:ascii="Times New Roman" w:hAnsi="Times New Roman" w:cs="Times New Roman"/>
          <w:color w:val="auto"/>
        </w:rPr>
        <w:t>az Átvevő megszűnik,</w:t>
      </w:r>
    </w:p>
    <w:p w:rsidR="00530D90" w:rsidRPr="00F94FE2" w:rsidRDefault="00530D90" w:rsidP="00481A67">
      <w:pPr>
        <w:pStyle w:val="Bekezds2"/>
        <w:numPr>
          <w:ilvl w:val="0"/>
          <w:numId w:val="4"/>
        </w:numPr>
        <w:spacing w:line="23" w:lineRule="atLeast"/>
        <w:rPr>
          <w:rFonts w:ascii="Times New Roman" w:hAnsi="Times New Roman" w:cs="Times New Roman"/>
          <w:color w:val="auto"/>
        </w:rPr>
      </w:pPr>
      <w:r w:rsidRPr="00F94FE2">
        <w:rPr>
          <w:rFonts w:ascii="Times New Roman" w:hAnsi="Times New Roman" w:cs="Times New Roman"/>
          <w:color w:val="auto"/>
        </w:rPr>
        <w:t>az Átvevő feladatellátási kötelezettsége megszűnik,</w:t>
      </w:r>
    </w:p>
    <w:p w:rsidR="00530D90" w:rsidRPr="00F94FE2" w:rsidRDefault="00530D90" w:rsidP="00481A67">
      <w:pPr>
        <w:pStyle w:val="Bekezds2"/>
        <w:numPr>
          <w:ilvl w:val="0"/>
          <w:numId w:val="4"/>
        </w:numPr>
        <w:spacing w:line="23" w:lineRule="atLeast"/>
        <w:rPr>
          <w:rFonts w:ascii="Times New Roman" w:hAnsi="Times New Roman" w:cs="Times New Roman"/>
          <w:color w:val="auto"/>
        </w:rPr>
      </w:pPr>
      <w:r w:rsidRPr="00F94FE2">
        <w:rPr>
          <w:rFonts w:ascii="Times New Roman" w:hAnsi="Times New Roman" w:cs="Times New Roman"/>
          <w:color w:val="auto"/>
        </w:rPr>
        <w:t>az állami köznevelési feladat ellátása valamennyi vagyonkezelésbe adott ingatlanban megszűnik,</w:t>
      </w:r>
    </w:p>
    <w:p w:rsidR="00530D90" w:rsidRPr="00F94FE2" w:rsidRDefault="00530D90" w:rsidP="00481A67">
      <w:pPr>
        <w:pStyle w:val="Bekezds2"/>
        <w:numPr>
          <w:ilvl w:val="0"/>
          <w:numId w:val="4"/>
        </w:numPr>
        <w:spacing w:line="23" w:lineRule="atLeast"/>
        <w:rPr>
          <w:rFonts w:ascii="Times New Roman" w:hAnsi="Times New Roman" w:cs="Times New Roman"/>
          <w:color w:val="auto"/>
        </w:rPr>
      </w:pPr>
      <w:r w:rsidRPr="00F94FE2">
        <w:rPr>
          <w:rFonts w:ascii="Times New Roman" w:hAnsi="Times New Roman" w:cs="Times New Roman"/>
          <w:color w:val="auto"/>
        </w:rPr>
        <w:t>azt a Felek közös megegyezéssel megszüntetik.</w:t>
      </w:r>
    </w:p>
    <w:p w:rsidR="00530D90" w:rsidRPr="00F94FE2" w:rsidRDefault="00530D90" w:rsidP="00481A67">
      <w:pPr>
        <w:numPr>
          <w:ilvl w:val="0"/>
          <w:numId w:val="3"/>
        </w:numPr>
        <w:spacing w:line="23" w:lineRule="atLeast"/>
        <w:ind w:left="360" w:hanging="360"/>
        <w:jc w:val="both"/>
      </w:pPr>
      <w:r w:rsidRPr="00F94FE2">
        <w:t xml:space="preserve">Az Átvevő a vagyonkezelői joga megszűnése esetén, a megszűnése napjától számított 30 napon belül köteles a vagyonkezelésébe adott, a vagyonkezelés megszűnése időpontjában meglévő ingóságokat rendeltetésszerű használatra alkalmas állapotban </w:t>
      </w:r>
      <w:r>
        <w:t>a Társulás</w:t>
      </w:r>
      <w:r w:rsidRPr="00F94FE2">
        <w:t xml:space="preserve"> részére visszaadni.</w:t>
      </w:r>
    </w:p>
    <w:p w:rsidR="00530D90" w:rsidRPr="00F94FE2" w:rsidRDefault="00530D90" w:rsidP="00481A67">
      <w:pPr>
        <w:numPr>
          <w:ilvl w:val="0"/>
          <w:numId w:val="3"/>
        </w:numPr>
        <w:spacing w:line="23" w:lineRule="atLeast"/>
        <w:ind w:left="360" w:hanging="360"/>
        <w:jc w:val="both"/>
      </w:pPr>
      <w:r w:rsidRPr="00F94FE2">
        <w:t xml:space="preserve">Amennyiben az Átvevő </w:t>
      </w:r>
      <w:r>
        <w:t xml:space="preserve">ezen kötelezettségének nem tesz eleget az Átadó jogosult </w:t>
      </w:r>
      <w:r w:rsidRPr="00F94FE2">
        <w:t>a helyiségekben található ingóságairól két tanúval hitelesített leltárt készíteni, és az Átvevőt az ingóságok 8 napon belüli elszállítására írásban felszólítani.</w:t>
      </w:r>
    </w:p>
    <w:p w:rsidR="00530D90" w:rsidRDefault="00530D90" w:rsidP="00481A67">
      <w:pPr>
        <w:pStyle w:val="BodyText"/>
        <w:spacing w:after="0" w:line="23" w:lineRule="atLeast"/>
        <w:jc w:val="center"/>
        <w:rPr>
          <w:b/>
          <w:bCs/>
        </w:rPr>
      </w:pPr>
    </w:p>
    <w:p w:rsidR="00530D90" w:rsidRDefault="00530D90" w:rsidP="00EA7880">
      <w:pPr>
        <w:pStyle w:val="BodyText"/>
        <w:numPr>
          <w:ilvl w:val="0"/>
          <w:numId w:val="6"/>
        </w:numPr>
        <w:spacing w:after="0" w:line="23" w:lineRule="atLeast"/>
        <w:ind w:left="0" w:firstLine="567"/>
        <w:jc w:val="center"/>
        <w:rPr>
          <w:b/>
          <w:bCs/>
        </w:rPr>
      </w:pPr>
      <w:r w:rsidRPr="00610D24">
        <w:rPr>
          <w:b/>
          <w:bCs/>
        </w:rPr>
        <w:t>Egyéb rendelkezések</w:t>
      </w:r>
    </w:p>
    <w:p w:rsidR="00530D90" w:rsidRPr="00610D24" w:rsidRDefault="00530D90" w:rsidP="00481A67">
      <w:pPr>
        <w:pStyle w:val="BodyText"/>
        <w:spacing w:after="0" w:line="23" w:lineRule="atLeast"/>
        <w:jc w:val="center"/>
        <w:rPr>
          <w:b/>
          <w:bCs/>
        </w:rPr>
      </w:pPr>
    </w:p>
    <w:p w:rsidR="00530D90" w:rsidRPr="00610D24" w:rsidRDefault="00530D90" w:rsidP="00481A67">
      <w:pPr>
        <w:numPr>
          <w:ilvl w:val="0"/>
          <w:numId w:val="3"/>
        </w:numPr>
        <w:spacing w:line="23" w:lineRule="atLeast"/>
        <w:ind w:left="709" w:hanging="709"/>
        <w:jc w:val="both"/>
      </w:pPr>
      <w:r w:rsidRPr="00610D24">
        <w:t>A szerződést a Felek írásban jogosultak módosítani vagy kiegészíteni.</w:t>
      </w:r>
    </w:p>
    <w:p w:rsidR="00530D90" w:rsidRDefault="00530D90" w:rsidP="00F70BC1">
      <w:pPr>
        <w:numPr>
          <w:ilvl w:val="0"/>
          <w:numId w:val="3"/>
        </w:numPr>
        <w:spacing w:line="23" w:lineRule="atLeast"/>
        <w:ind w:left="360" w:hanging="360"/>
        <w:jc w:val="both"/>
      </w:pPr>
      <w:r w:rsidRPr="00610D24">
        <w:t xml:space="preserve">Kapcsolattartók kijelölése: </w:t>
      </w:r>
    </w:p>
    <w:p w:rsidR="00530D90" w:rsidRPr="00F70BC1" w:rsidRDefault="00530D90" w:rsidP="00F70BC1">
      <w:pPr>
        <w:spacing w:line="23" w:lineRule="atLeast"/>
        <w:ind w:firstLine="360"/>
        <w:jc w:val="both"/>
      </w:pPr>
      <w:r>
        <w:t xml:space="preserve">Dunakeszi Kistárség Társulásának </w:t>
      </w:r>
      <w:r w:rsidRPr="00F70BC1">
        <w:rPr>
          <w:highlight w:val="yellow"/>
          <w:u w:val="single"/>
        </w:rPr>
        <w:t>a kapcsolattartója:</w:t>
      </w:r>
    </w:p>
    <w:p w:rsidR="00530D90" w:rsidRPr="00856548" w:rsidRDefault="00530D90" w:rsidP="00481A67">
      <w:pPr>
        <w:spacing w:line="23" w:lineRule="atLeast"/>
        <w:ind w:left="1072"/>
        <w:jc w:val="both"/>
        <w:rPr>
          <w:highlight w:val="yellow"/>
        </w:rPr>
      </w:pPr>
      <w:r w:rsidRPr="00856548">
        <w:rPr>
          <w:highlight w:val="yellow"/>
        </w:rPr>
        <w:t>…………………………………………… (név, beosztás)</w:t>
      </w:r>
    </w:p>
    <w:p w:rsidR="00530D90" w:rsidRPr="00856548" w:rsidRDefault="00530D90" w:rsidP="00481A67">
      <w:pPr>
        <w:spacing w:line="23" w:lineRule="atLeast"/>
        <w:ind w:left="1072"/>
        <w:jc w:val="both"/>
        <w:rPr>
          <w:highlight w:val="yellow"/>
        </w:rPr>
      </w:pPr>
      <w:r w:rsidRPr="00856548">
        <w:rPr>
          <w:highlight w:val="yellow"/>
        </w:rPr>
        <w:t>Tel.: +36 …</w:t>
      </w:r>
    </w:p>
    <w:p w:rsidR="00530D90" w:rsidRPr="00610D24" w:rsidRDefault="00530D90" w:rsidP="00481A67">
      <w:pPr>
        <w:spacing w:line="23" w:lineRule="atLeast"/>
        <w:ind w:left="1072"/>
        <w:jc w:val="both"/>
      </w:pPr>
      <w:r w:rsidRPr="00856548">
        <w:rPr>
          <w:highlight w:val="yellow"/>
        </w:rPr>
        <w:t>E-mail: ……………….@....................hu</w:t>
      </w:r>
    </w:p>
    <w:p w:rsidR="00530D90" w:rsidRDefault="00530D90" w:rsidP="00481A67">
      <w:pPr>
        <w:spacing w:line="23" w:lineRule="atLeast"/>
        <w:ind w:left="709"/>
        <w:jc w:val="both"/>
        <w:rPr>
          <w:u w:val="single"/>
        </w:rPr>
      </w:pPr>
      <w:bookmarkStart w:id="6" w:name="_GoBack"/>
      <w:bookmarkEnd w:id="6"/>
    </w:p>
    <w:p w:rsidR="00530D90" w:rsidRPr="00610D24" w:rsidRDefault="00530D90" w:rsidP="00481A67">
      <w:pPr>
        <w:spacing w:line="23" w:lineRule="atLeast"/>
        <w:ind w:left="709"/>
        <w:jc w:val="both"/>
        <w:rPr>
          <w:u w:val="single"/>
        </w:rPr>
      </w:pPr>
      <w:r>
        <w:rPr>
          <w:u w:val="single"/>
        </w:rPr>
        <w:t>Ceglédi</w:t>
      </w:r>
      <w:r w:rsidRPr="00610D24">
        <w:rPr>
          <w:u w:val="single"/>
        </w:rPr>
        <w:t xml:space="preserve"> Tankerületi Központ kapcsolattartója:</w:t>
      </w:r>
    </w:p>
    <w:p w:rsidR="00530D90" w:rsidRPr="00610D24" w:rsidRDefault="00530D90" w:rsidP="007B07F5">
      <w:pPr>
        <w:spacing w:line="23" w:lineRule="atLeast"/>
        <w:ind w:left="1072"/>
        <w:jc w:val="both"/>
      </w:pPr>
      <w:r>
        <w:t>Fodor Gábor tankerületi igazgató</w:t>
      </w:r>
    </w:p>
    <w:p w:rsidR="00530D90" w:rsidRPr="00610D24" w:rsidRDefault="00530D90" w:rsidP="007B07F5">
      <w:pPr>
        <w:spacing w:line="23" w:lineRule="atLeast"/>
        <w:ind w:left="1072"/>
        <w:jc w:val="both"/>
      </w:pPr>
      <w:r w:rsidRPr="00610D24">
        <w:t xml:space="preserve">Tel.: </w:t>
      </w:r>
      <w:r w:rsidRPr="007B07F5">
        <w:t xml:space="preserve">+36 </w:t>
      </w:r>
      <w:r>
        <w:t>53/ 500-338</w:t>
      </w:r>
    </w:p>
    <w:p w:rsidR="00530D90" w:rsidRPr="007764A6" w:rsidRDefault="00530D90" w:rsidP="007764A6">
      <w:pPr>
        <w:pStyle w:val="Footer"/>
        <w:ind w:left="1134" w:hanging="1134"/>
        <w:rPr>
          <w:rFonts w:ascii="Cambria" w:hAnsi="Cambria" w:cs="Cambria"/>
          <w:sz w:val="22"/>
          <w:szCs w:val="22"/>
        </w:rPr>
      </w:pPr>
      <w:r>
        <w:tab/>
      </w:r>
      <w:r w:rsidRPr="00610D24">
        <w:t xml:space="preserve">E-mail: </w:t>
      </w:r>
      <w:hyperlink r:id="rId7" w:history="1">
        <w:r w:rsidRPr="00CB38B6">
          <w:rPr>
            <w:rStyle w:val="Hyperlink"/>
            <w:rFonts w:ascii="Cambria" w:hAnsi="Cambria" w:cs="Cambria"/>
            <w:sz w:val="22"/>
            <w:szCs w:val="22"/>
          </w:rPr>
          <w:t>cegleditk@klik.gov.hu</w:t>
        </w:r>
      </w:hyperlink>
      <w:r>
        <w:rPr>
          <w:rFonts w:ascii="Cambria" w:hAnsi="Cambria" w:cs="Cambria"/>
          <w:sz w:val="22"/>
          <w:szCs w:val="22"/>
        </w:rPr>
        <w:t xml:space="preserve"> </w:t>
      </w:r>
    </w:p>
    <w:p w:rsidR="00530D90" w:rsidRPr="00610D24" w:rsidRDefault="00530D90" w:rsidP="007B07F5">
      <w:pPr>
        <w:spacing w:line="23" w:lineRule="atLeast"/>
        <w:ind w:left="1072"/>
        <w:jc w:val="both"/>
      </w:pPr>
    </w:p>
    <w:p w:rsidR="00530D90" w:rsidRPr="00610D24" w:rsidRDefault="00530D90" w:rsidP="00481A67">
      <w:pPr>
        <w:numPr>
          <w:ilvl w:val="0"/>
          <w:numId w:val="3"/>
        </w:numPr>
        <w:spacing w:line="23" w:lineRule="atLeast"/>
        <w:ind w:left="357" w:hanging="357"/>
        <w:jc w:val="both"/>
      </w:pPr>
      <w:r w:rsidRPr="00610D24">
        <w:t xml:space="preserve">Felek megállapodnak abban, hogy a szerződésből adódó, vagy azzal kapcsolatban felmerülő vitákat vagy nézetkülönbségeket tárgyalások útján rendezik. Esetleges jogvitájukra a hatáskörrel rendelkező </w:t>
      </w:r>
      <w:r>
        <w:t>Ceglédi Járásbíróság</w:t>
      </w:r>
      <w:r w:rsidRPr="00610D24">
        <w:t xml:space="preserve"> kizárólagos illetékességét kötik ki.</w:t>
      </w:r>
    </w:p>
    <w:p w:rsidR="00530D90" w:rsidRPr="00610D24" w:rsidRDefault="00530D90" w:rsidP="00481A67">
      <w:pPr>
        <w:numPr>
          <w:ilvl w:val="0"/>
          <w:numId w:val="3"/>
        </w:numPr>
        <w:tabs>
          <w:tab w:val="left" w:pos="426"/>
        </w:tabs>
        <w:spacing w:line="23" w:lineRule="atLeast"/>
        <w:ind w:left="426" w:hanging="426"/>
        <w:jc w:val="both"/>
      </w:pPr>
      <w:r w:rsidRPr="00610D24">
        <w:t>A szerződésre egyebekben a Polgári Törvénykönyvről szóló 2013. évi V. törvény, a nemzeti vagyonról szóló 2011. évi CXCVI. törvény és a vonatkozó jogszabályok előírásai az irányadók.</w:t>
      </w:r>
    </w:p>
    <w:p w:rsidR="00530D90" w:rsidRPr="00361CFA" w:rsidRDefault="00530D90" w:rsidP="00481A67">
      <w:pPr>
        <w:numPr>
          <w:ilvl w:val="0"/>
          <w:numId w:val="3"/>
        </w:numPr>
        <w:spacing w:line="23" w:lineRule="atLeast"/>
        <w:ind w:left="360" w:hanging="360"/>
        <w:jc w:val="both"/>
      </w:pPr>
      <w:r w:rsidRPr="00361CFA">
        <w:t xml:space="preserve">Felek a KLIK által fenntartott és </w:t>
      </w:r>
      <w:r>
        <w:t>a Társulás</w:t>
      </w:r>
      <w:r w:rsidRPr="00361CFA">
        <w:t xml:space="preserve"> által működtetett köznevelési intézmények használatának és működtetésének részletes szabályait megállapító </w:t>
      </w:r>
      <w:r w:rsidRPr="00F14F15">
        <w:rPr>
          <w:highlight w:val="yellow"/>
        </w:rPr>
        <w:t>2013. ……...</w:t>
      </w:r>
      <w:r w:rsidRPr="00B1483C">
        <w:t xml:space="preserve"> </w:t>
      </w:r>
      <w:r w:rsidRPr="00260D9B">
        <w:t>napján</w:t>
      </w:r>
      <w:r w:rsidRPr="002A6A15">
        <w:t xml:space="preserve"> kelt</w:t>
      </w:r>
      <w:r w:rsidRPr="007C6EC7">
        <w:rPr>
          <w:color w:val="FF0000"/>
        </w:rPr>
        <w:t xml:space="preserve"> </w:t>
      </w:r>
      <w:r w:rsidRPr="00C5210E">
        <w:t xml:space="preserve">ingyenes </w:t>
      </w:r>
      <w:r w:rsidRPr="00361CFA">
        <w:t xml:space="preserve">használati szerződést e vagyonkezelési szerződés hatályba lépésével egyidejűleg közös megegyezéssel megszüntetik. </w:t>
      </w:r>
    </w:p>
    <w:p w:rsidR="00530D90" w:rsidRPr="00361CFA" w:rsidRDefault="00530D90" w:rsidP="00481A67">
      <w:pPr>
        <w:numPr>
          <w:ilvl w:val="0"/>
          <w:numId w:val="3"/>
        </w:numPr>
        <w:spacing w:line="23" w:lineRule="atLeast"/>
        <w:ind w:left="360" w:hanging="360"/>
        <w:jc w:val="both"/>
      </w:pPr>
      <w:r w:rsidRPr="00361CFA">
        <w:t xml:space="preserve">Jelen szerződés </w:t>
      </w:r>
      <w:r>
        <w:rPr>
          <w:highlight w:val="yellow"/>
        </w:rPr>
        <w:t>…</w:t>
      </w:r>
      <w:r w:rsidRPr="00361CFA">
        <w:t xml:space="preserve"> számozott oldalból áll és</w:t>
      </w:r>
      <w:r>
        <w:t xml:space="preserve"> 7</w:t>
      </w:r>
      <w:r w:rsidRPr="00361CFA">
        <w:t xml:space="preserve"> eredeti példányban készült, amelyből </w:t>
      </w:r>
      <w:r>
        <w:t>2</w:t>
      </w:r>
      <w:r w:rsidRPr="00361CFA">
        <w:t xml:space="preserve"> példány </w:t>
      </w:r>
      <w:r>
        <w:t>Társulás</w:t>
      </w:r>
      <w:r w:rsidRPr="00361CFA">
        <w:t xml:space="preserve">t, </w:t>
      </w:r>
      <w:r>
        <w:t>5</w:t>
      </w:r>
      <w:r w:rsidRPr="00361CFA">
        <w:t xml:space="preserve"> példány az Átvevőt illeti meg.</w:t>
      </w:r>
    </w:p>
    <w:p w:rsidR="00530D90" w:rsidRPr="00610D24" w:rsidRDefault="00530D90" w:rsidP="00481A67">
      <w:pPr>
        <w:numPr>
          <w:ilvl w:val="0"/>
          <w:numId w:val="3"/>
        </w:numPr>
        <w:spacing w:line="23" w:lineRule="atLeast"/>
        <w:ind w:left="360" w:hanging="360"/>
        <w:jc w:val="both"/>
      </w:pPr>
      <w:r w:rsidRPr="00610D24">
        <w:t xml:space="preserve"> Felek a szerződést együttesen elolvasták, és a közös értelmezést követően, mint akaratukkal mindenben megegyezőt, cégszerűen aláírták.</w:t>
      </w:r>
    </w:p>
    <w:p w:rsidR="00530D90" w:rsidRPr="0004531B" w:rsidRDefault="00530D90" w:rsidP="00481A67">
      <w:pPr>
        <w:numPr>
          <w:ilvl w:val="0"/>
          <w:numId w:val="3"/>
        </w:numPr>
        <w:spacing w:line="23" w:lineRule="atLeast"/>
        <w:ind w:left="360" w:hanging="360"/>
        <w:jc w:val="both"/>
        <w:rPr>
          <w:highlight w:val="yellow"/>
        </w:rPr>
      </w:pPr>
      <w:r>
        <w:t>Jelen vagyonkezelési szerződést</w:t>
      </w:r>
      <w:r w:rsidRPr="0004531B">
        <w:rPr>
          <w:highlight w:val="yellow"/>
        </w:rPr>
        <w:t xml:space="preserve">………. ……… </w:t>
      </w:r>
      <w:r>
        <w:rPr>
          <w:highlight w:val="yellow"/>
        </w:rPr>
        <w:t>Társulási Tanácsa</w:t>
      </w:r>
      <w:r w:rsidRPr="0004531B">
        <w:rPr>
          <w:highlight w:val="yellow"/>
        </w:rPr>
        <w:t>……/2016. (XII……..) sz. határozatával elfogadta.</w:t>
      </w:r>
    </w:p>
    <w:p w:rsidR="00530D90" w:rsidRDefault="00530D90" w:rsidP="00481A67">
      <w:pPr>
        <w:pStyle w:val="BodyText21"/>
        <w:tabs>
          <w:tab w:val="left" w:leader="dot" w:pos="4536"/>
        </w:tabs>
        <w:spacing w:line="23" w:lineRule="atLeast"/>
      </w:pPr>
    </w:p>
    <w:p w:rsidR="00530D90" w:rsidRDefault="00530D90" w:rsidP="00481A67">
      <w:pPr>
        <w:pStyle w:val="BodyText21"/>
        <w:tabs>
          <w:tab w:val="left" w:leader="dot" w:pos="4536"/>
        </w:tabs>
        <w:spacing w:line="23" w:lineRule="atLeast"/>
      </w:pPr>
    </w:p>
    <w:p w:rsidR="00530D90" w:rsidRPr="00EA7880" w:rsidRDefault="00530D90" w:rsidP="00481A67">
      <w:pPr>
        <w:pStyle w:val="BodyText21"/>
        <w:tabs>
          <w:tab w:val="left" w:leader="dot" w:pos="4536"/>
        </w:tabs>
        <w:spacing w:line="23" w:lineRule="atLeast"/>
        <w:rPr>
          <w:b/>
          <w:bCs/>
        </w:rPr>
      </w:pPr>
      <w:r w:rsidRPr="00EA7880">
        <w:rPr>
          <w:b/>
          <w:bCs/>
        </w:rPr>
        <w:t>Mellékletek:</w:t>
      </w:r>
    </w:p>
    <w:p w:rsidR="00530D90" w:rsidRPr="00F70BC1" w:rsidRDefault="00530D90" w:rsidP="00D83859">
      <w:pPr>
        <w:pStyle w:val="BodyText21"/>
        <w:numPr>
          <w:ilvl w:val="0"/>
          <w:numId w:val="5"/>
        </w:numPr>
        <w:tabs>
          <w:tab w:val="left" w:leader="dot" w:pos="4536"/>
        </w:tabs>
        <w:spacing w:line="23" w:lineRule="atLeast"/>
      </w:pPr>
      <w:r w:rsidRPr="00F70BC1">
        <w:t xml:space="preserve">sz. melléklet: </w:t>
      </w:r>
      <w:r>
        <w:t>Á</w:t>
      </w:r>
      <w:r w:rsidRPr="00F70BC1">
        <w:t>tadásra kerülő ingóságok (Excel)</w:t>
      </w:r>
    </w:p>
    <w:p w:rsidR="00530D90" w:rsidRPr="00B1483C" w:rsidRDefault="00530D90" w:rsidP="00481A67">
      <w:pPr>
        <w:pStyle w:val="BodyText21"/>
        <w:tabs>
          <w:tab w:val="left" w:leader="dot" w:pos="4536"/>
        </w:tabs>
        <w:spacing w:line="23" w:lineRule="atLeast"/>
      </w:pPr>
    </w:p>
    <w:p w:rsidR="00530D90" w:rsidRPr="00610D24" w:rsidRDefault="00530D90" w:rsidP="00481A67">
      <w:pPr>
        <w:pStyle w:val="BodyText21"/>
        <w:tabs>
          <w:tab w:val="left" w:leader="dot" w:pos="4536"/>
        </w:tabs>
        <w:spacing w:line="23" w:lineRule="atLeast"/>
      </w:pPr>
      <w:r w:rsidRPr="00610D24">
        <w:t xml:space="preserve">Kelt: </w:t>
      </w:r>
      <w:r>
        <w:t>…………….., 2016. december „….”.</w:t>
      </w:r>
    </w:p>
    <w:p w:rsidR="00530D90" w:rsidRDefault="00530D90" w:rsidP="00481A67">
      <w:pPr>
        <w:pStyle w:val="BodyText21"/>
        <w:spacing w:line="23" w:lineRule="atLeast"/>
      </w:pPr>
    </w:p>
    <w:p w:rsidR="00530D90" w:rsidRPr="00610D24" w:rsidRDefault="00530D90" w:rsidP="00481A67">
      <w:pPr>
        <w:pStyle w:val="BodyText21"/>
        <w:spacing w:line="23" w:lineRule="atLeast"/>
      </w:pPr>
    </w:p>
    <w:tbl>
      <w:tblPr>
        <w:tblW w:w="0" w:type="auto"/>
        <w:tblInd w:w="2" w:type="dxa"/>
        <w:tblLook w:val="00A0"/>
      </w:tblPr>
      <w:tblGrid>
        <w:gridCol w:w="4606"/>
        <w:gridCol w:w="4467"/>
      </w:tblGrid>
      <w:tr w:rsidR="00530D90" w:rsidRPr="00610D24">
        <w:tc>
          <w:tcPr>
            <w:tcW w:w="4606" w:type="dxa"/>
          </w:tcPr>
          <w:p w:rsidR="00530D90" w:rsidRPr="00610D24" w:rsidRDefault="00530D90" w:rsidP="00481A67">
            <w:pPr>
              <w:pStyle w:val="BodyText21"/>
              <w:tabs>
                <w:tab w:val="clear" w:pos="709"/>
                <w:tab w:val="left" w:leader="dot" w:pos="4390"/>
              </w:tabs>
              <w:spacing w:line="23" w:lineRule="atLeast"/>
              <w:jc w:val="center"/>
            </w:pPr>
            <w:r w:rsidRPr="00610D24">
              <w:t>…………………………………………</w:t>
            </w:r>
          </w:p>
          <w:p w:rsidR="00530D90" w:rsidRPr="00610D24" w:rsidRDefault="00530D90" w:rsidP="00481A67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Dunakeszi Kistérség Társulása</w:t>
            </w:r>
          </w:p>
          <w:p w:rsidR="00530D90" w:rsidRPr="00610D24" w:rsidRDefault="00530D90" w:rsidP="00481A67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  <w:bCs/>
              </w:rPr>
            </w:pPr>
            <w:r w:rsidRPr="00610D24">
              <w:rPr>
                <w:b/>
                <w:bCs/>
              </w:rPr>
              <w:t>képviseli</w:t>
            </w:r>
          </w:p>
          <w:p w:rsidR="00530D90" w:rsidRPr="00610D24" w:rsidRDefault="00530D90" w:rsidP="00481A67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Dióssi Csaba</w:t>
            </w:r>
          </w:p>
          <w:p w:rsidR="00530D90" w:rsidRPr="00610D24" w:rsidRDefault="00530D90" w:rsidP="00481A67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Társulási Tanács Elnöke</w:t>
            </w:r>
          </w:p>
        </w:tc>
        <w:tc>
          <w:tcPr>
            <w:tcW w:w="4467" w:type="dxa"/>
          </w:tcPr>
          <w:p w:rsidR="00530D90" w:rsidRPr="00610D24" w:rsidRDefault="00530D90" w:rsidP="00481A67">
            <w:pPr>
              <w:pStyle w:val="BodyText21"/>
              <w:tabs>
                <w:tab w:val="clear" w:pos="709"/>
              </w:tabs>
              <w:spacing w:line="23" w:lineRule="atLeast"/>
              <w:jc w:val="center"/>
            </w:pPr>
            <w:r w:rsidRPr="00610D24">
              <w:t>………………………………………..</w:t>
            </w:r>
          </w:p>
          <w:p w:rsidR="00530D90" w:rsidRPr="00610D24" w:rsidRDefault="00530D90" w:rsidP="00481A67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Ceglédi </w:t>
            </w:r>
            <w:r w:rsidRPr="00610D24">
              <w:rPr>
                <w:b/>
                <w:bCs/>
              </w:rPr>
              <w:t>Tankerületi Központ</w:t>
            </w:r>
          </w:p>
          <w:p w:rsidR="00530D90" w:rsidRPr="00610D24" w:rsidRDefault="00530D90" w:rsidP="00481A67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  <w:bCs/>
              </w:rPr>
            </w:pPr>
            <w:r w:rsidRPr="00610D24">
              <w:rPr>
                <w:b/>
                <w:bCs/>
              </w:rPr>
              <w:t>képviseli</w:t>
            </w:r>
          </w:p>
          <w:p w:rsidR="00530D90" w:rsidRPr="00610D24" w:rsidRDefault="00530D90" w:rsidP="00481A67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Fodor Gábor</w:t>
            </w:r>
          </w:p>
          <w:p w:rsidR="00530D90" w:rsidRPr="00610D24" w:rsidRDefault="00530D90" w:rsidP="00481A67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  <w:bCs/>
              </w:rPr>
            </w:pPr>
            <w:r w:rsidRPr="00610D24">
              <w:rPr>
                <w:b/>
                <w:bCs/>
              </w:rPr>
              <w:t>tankerületi igazgató</w:t>
            </w:r>
          </w:p>
        </w:tc>
      </w:tr>
      <w:tr w:rsidR="00530D90" w:rsidRPr="00610D24">
        <w:tc>
          <w:tcPr>
            <w:tcW w:w="4606" w:type="dxa"/>
          </w:tcPr>
          <w:p w:rsidR="00530D90" w:rsidRDefault="00530D90" w:rsidP="00481A67">
            <w:pPr>
              <w:pStyle w:val="BodyText21"/>
              <w:tabs>
                <w:tab w:val="clear" w:pos="709"/>
              </w:tabs>
              <w:spacing w:line="23" w:lineRule="atLeast"/>
              <w:jc w:val="left"/>
            </w:pPr>
          </w:p>
          <w:p w:rsidR="00530D90" w:rsidRDefault="00530D90" w:rsidP="00481A67">
            <w:pPr>
              <w:pStyle w:val="BodyText21"/>
              <w:tabs>
                <w:tab w:val="clear" w:pos="709"/>
              </w:tabs>
              <w:spacing w:line="23" w:lineRule="atLeast"/>
              <w:jc w:val="left"/>
            </w:pPr>
            <w:r w:rsidRPr="00610D24">
              <w:t>pénzügyileg ellenjegyzem:</w:t>
            </w:r>
            <w:r w:rsidRPr="00610D24" w:rsidDel="00DD16F5">
              <w:t xml:space="preserve"> </w:t>
            </w:r>
          </w:p>
          <w:p w:rsidR="00530D90" w:rsidRPr="00610D24" w:rsidRDefault="00530D90" w:rsidP="00481A67">
            <w:pPr>
              <w:pStyle w:val="BodyText21"/>
              <w:tabs>
                <w:tab w:val="left" w:leader="dot" w:pos="4536"/>
              </w:tabs>
              <w:spacing w:line="23" w:lineRule="atLeast"/>
            </w:pPr>
            <w:r w:rsidRPr="00610D24">
              <w:t xml:space="preserve">Kelt: </w:t>
            </w:r>
            <w:r>
              <w:t>…………….., 2016. december „….”.</w:t>
            </w:r>
          </w:p>
          <w:p w:rsidR="00530D90" w:rsidRPr="00EA7880" w:rsidRDefault="00530D90" w:rsidP="00481A67">
            <w:pPr>
              <w:pStyle w:val="BodyText21"/>
              <w:tabs>
                <w:tab w:val="clear" w:pos="709"/>
              </w:tabs>
              <w:spacing w:line="23" w:lineRule="atLeast"/>
              <w:jc w:val="left"/>
              <w:rPr>
                <w:b/>
                <w:bCs/>
              </w:rPr>
            </w:pPr>
          </w:p>
          <w:p w:rsidR="00530D90" w:rsidRPr="00EA7880" w:rsidRDefault="00530D90" w:rsidP="00481A67">
            <w:pPr>
              <w:pStyle w:val="BodyText21"/>
              <w:tabs>
                <w:tab w:val="clear" w:pos="709"/>
                <w:tab w:val="left" w:leader="dot" w:pos="4390"/>
              </w:tabs>
              <w:spacing w:line="23" w:lineRule="atLeast"/>
              <w:jc w:val="center"/>
            </w:pPr>
            <w:r w:rsidRPr="00EA7880">
              <w:t>……………………………………………</w:t>
            </w:r>
          </w:p>
          <w:p w:rsidR="00530D90" w:rsidRPr="00EA7880" w:rsidRDefault="00530D90" w:rsidP="00481A67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…………………</w:t>
            </w:r>
          </w:p>
          <w:p w:rsidR="00530D90" w:rsidRPr="00EA7880" w:rsidRDefault="00530D90" w:rsidP="00481A67">
            <w:pPr>
              <w:pStyle w:val="BodyText21"/>
              <w:tabs>
                <w:tab w:val="clear" w:pos="709"/>
              </w:tabs>
              <w:spacing w:line="23" w:lineRule="atLeast"/>
              <w:jc w:val="center"/>
            </w:pPr>
            <w:r w:rsidRPr="00EA7880">
              <w:t>…</w:t>
            </w:r>
          </w:p>
          <w:p w:rsidR="00530D90" w:rsidRPr="00610D24" w:rsidRDefault="00530D90" w:rsidP="00481A67">
            <w:pPr>
              <w:pStyle w:val="BodyText21"/>
              <w:tabs>
                <w:tab w:val="clear" w:pos="709"/>
              </w:tabs>
              <w:spacing w:line="23" w:lineRule="atLeast"/>
              <w:jc w:val="center"/>
            </w:pPr>
            <w:r w:rsidRPr="00EA7880">
              <w:t>gazdasági vezető</w:t>
            </w:r>
          </w:p>
        </w:tc>
        <w:tc>
          <w:tcPr>
            <w:tcW w:w="4467" w:type="dxa"/>
          </w:tcPr>
          <w:p w:rsidR="00530D90" w:rsidRPr="00610D24" w:rsidRDefault="00530D90" w:rsidP="00481A67">
            <w:pPr>
              <w:pStyle w:val="BodyText21"/>
              <w:tabs>
                <w:tab w:val="clear" w:pos="709"/>
              </w:tabs>
              <w:spacing w:line="23" w:lineRule="atLeast"/>
              <w:jc w:val="left"/>
            </w:pPr>
          </w:p>
          <w:p w:rsidR="00530D90" w:rsidRPr="00610D24" w:rsidRDefault="00530D90" w:rsidP="00481A67">
            <w:pPr>
              <w:pStyle w:val="BodyText21"/>
              <w:tabs>
                <w:tab w:val="clear" w:pos="709"/>
              </w:tabs>
              <w:spacing w:line="23" w:lineRule="atLeast"/>
              <w:jc w:val="left"/>
            </w:pPr>
            <w:r w:rsidRPr="00610D24">
              <w:t>pénzügyileg ellenjegyzem:</w:t>
            </w:r>
          </w:p>
          <w:p w:rsidR="00530D90" w:rsidRPr="00610D24" w:rsidRDefault="00530D90" w:rsidP="00481A67">
            <w:pPr>
              <w:pStyle w:val="BodyText21"/>
              <w:tabs>
                <w:tab w:val="left" w:leader="dot" w:pos="4536"/>
              </w:tabs>
              <w:spacing w:line="23" w:lineRule="atLeast"/>
            </w:pPr>
            <w:r w:rsidRPr="00610D24">
              <w:t xml:space="preserve">Kelt: </w:t>
            </w:r>
            <w:r>
              <w:t>…………….., 2016. december „….”.</w:t>
            </w:r>
          </w:p>
          <w:p w:rsidR="00530D90" w:rsidRPr="00610D24" w:rsidRDefault="00530D90" w:rsidP="00481A67">
            <w:pPr>
              <w:pStyle w:val="BodyText21"/>
              <w:tabs>
                <w:tab w:val="clear" w:pos="709"/>
                <w:tab w:val="left" w:leader="dot" w:pos="4390"/>
              </w:tabs>
              <w:spacing w:line="23" w:lineRule="atLeast"/>
            </w:pPr>
          </w:p>
          <w:p w:rsidR="00530D90" w:rsidRPr="00610D24" w:rsidRDefault="00530D90" w:rsidP="00481A67">
            <w:pPr>
              <w:pStyle w:val="BodyText21"/>
              <w:tabs>
                <w:tab w:val="clear" w:pos="709"/>
                <w:tab w:val="left" w:leader="dot" w:pos="4390"/>
              </w:tabs>
              <w:spacing w:line="23" w:lineRule="atLeast"/>
              <w:jc w:val="center"/>
            </w:pPr>
            <w:r w:rsidRPr="00610D24">
              <w:t>……………………………………………</w:t>
            </w:r>
          </w:p>
          <w:p w:rsidR="00530D90" w:rsidRPr="00610D24" w:rsidRDefault="00530D90" w:rsidP="00481A67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  <w:bCs/>
              </w:rPr>
            </w:pPr>
            <w:r w:rsidRPr="00610D24">
              <w:rPr>
                <w:b/>
                <w:bCs/>
              </w:rPr>
              <w:t>Tankerületi Központ</w:t>
            </w:r>
          </w:p>
          <w:p w:rsidR="00530D90" w:rsidRPr="00610D24" w:rsidRDefault="00530D90" w:rsidP="00481A67">
            <w:pPr>
              <w:pStyle w:val="BodyText21"/>
              <w:tabs>
                <w:tab w:val="clear" w:pos="709"/>
                <w:tab w:val="left" w:leader="dot" w:pos="4390"/>
              </w:tabs>
              <w:spacing w:line="23" w:lineRule="atLeast"/>
              <w:jc w:val="center"/>
              <w:rPr>
                <w:sz w:val="26"/>
                <w:szCs w:val="26"/>
              </w:rPr>
            </w:pPr>
            <w:r w:rsidRPr="00610D24">
              <w:t>…………</w:t>
            </w:r>
          </w:p>
          <w:p w:rsidR="00530D90" w:rsidRPr="00610D24" w:rsidRDefault="00530D90" w:rsidP="00481A67">
            <w:pPr>
              <w:pStyle w:val="BodyText21"/>
              <w:tabs>
                <w:tab w:val="clear" w:pos="709"/>
                <w:tab w:val="left" w:leader="dot" w:pos="4390"/>
              </w:tabs>
              <w:spacing w:line="23" w:lineRule="atLeast"/>
              <w:jc w:val="center"/>
              <w:rPr>
                <w:b/>
                <w:bCs/>
              </w:rPr>
            </w:pPr>
            <w:r w:rsidRPr="00610D24">
              <w:t>gazdasági vezető</w:t>
            </w:r>
          </w:p>
        </w:tc>
      </w:tr>
    </w:tbl>
    <w:p w:rsidR="00530D90" w:rsidRPr="00610D24" w:rsidRDefault="00530D90" w:rsidP="00481A67">
      <w:pPr>
        <w:pStyle w:val="BodyText21"/>
        <w:tabs>
          <w:tab w:val="clear" w:pos="709"/>
          <w:tab w:val="center" w:pos="2268"/>
          <w:tab w:val="center" w:pos="6804"/>
        </w:tabs>
        <w:spacing w:line="23" w:lineRule="atLeast"/>
      </w:pPr>
    </w:p>
    <w:tbl>
      <w:tblPr>
        <w:tblW w:w="0" w:type="auto"/>
        <w:tblInd w:w="2" w:type="dxa"/>
        <w:tblLook w:val="00A0"/>
      </w:tblPr>
      <w:tblGrid>
        <w:gridCol w:w="4606"/>
        <w:gridCol w:w="4467"/>
      </w:tblGrid>
      <w:tr w:rsidR="00530D90" w:rsidRPr="00610D24">
        <w:tc>
          <w:tcPr>
            <w:tcW w:w="4606" w:type="dxa"/>
          </w:tcPr>
          <w:p w:rsidR="00530D90" w:rsidRDefault="00530D90" w:rsidP="00481A67">
            <w:pPr>
              <w:pStyle w:val="BodyText21"/>
              <w:tabs>
                <w:tab w:val="clear" w:pos="709"/>
              </w:tabs>
              <w:spacing w:line="23" w:lineRule="atLeast"/>
              <w:jc w:val="left"/>
              <w:rPr>
                <w:b/>
                <w:bCs/>
              </w:rPr>
            </w:pPr>
          </w:p>
          <w:p w:rsidR="00530D90" w:rsidRDefault="00530D90" w:rsidP="00481A67">
            <w:pPr>
              <w:pStyle w:val="BodyText21"/>
              <w:tabs>
                <w:tab w:val="clear" w:pos="709"/>
              </w:tabs>
              <w:spacing w:line="23" w:lineRule="atLeast"/>
              <w:jc w:val="left"/>
            </w:pPr>
            <w:r w:rsidRPr="00320729">
              <w:t>Ellenjegyzem</w:t>
            </w:r>
            <w:r>
              <w:t>:</w:t>
            </w:r>
          </w:p>
          <w:p w:rsidR="00530D90" w:rsidRPr="00610D24" w:rsidRDefault="00530D90" w:rsidP="00481A67">
            <w:pPr>
              <w:pStyle w:val="BodyText21"/>
              <w:tabs>
                <w:tab w:val="left" w:leader="dot" w:pos="4536"/>
              </w:tabs>
              <w:spacing w:line="23" w:lineRule="atLeast"/>
            </w:pPr>
            <w:r w:rsidRPr="00610D24">
              <w:t xml:space="preserve">Kelt: </w:t>
            </w:r>
            <w:r>
              <w:t>…………….., 2016. december „….”.</w:t>
            </w:r>
          </w:p>
          <w:p w:rsidR="00530D90" w:rsidRDefault="00530D90" w:rsidP="00481A67">
            <w:pPr>
              <w:pStyle w:val="BodyText21"/>
              <w:tabs>
                <w:tab w:val="clear" w:pos="709"/>
              </w:tabs>
              <w:spacing w:line="23" w:lineRule="atLeast"/>
              <w:jc w:val="center"/>
            </w:pPr>
          </w:p>
          <w:p w:rsidR="00530D90" w:rsidRDefault="00530D90" w:rsidP="00481A67">
            <w:pPr>
              <w:pStyle w:val="BodyText21"/>
              <w:tabs>
                <w:tab w:val="clear" w:pos="709"/>
              </w:tabs>
              <w:spacing w:line="23" w:lineRule="atLeast"/>
              <w:jc w:val="center"/>
            </w:pPr>
            <w:r>
              <w:t>……………………………………….</w:t>
            </w:r>
          </w:p>
          <w:p w:rsidR="00530D90" w:rsidRPr="00320729" w:rsidRDefault="00530D90" w:rsidP="00481A67">
            <w:pPr>
              <w:pStyle w:val="BodyText21"/>
              <w:tabs>
                <w:tab w:val="clear" w:pos="709"/>
              </w:tabs>
              <w:spacing w:line="23" w:lineRule="atLeast"/>
              <w:jc w:val="center"/>
            </w:pPr>
            <w:r>
              <w:t>jegyző</w:t>
            </w:r>
          </w:p>
        </w:tc>
        <w:tc>
          <w:tcPr>
            <w:tcW w:w="4467" w:type="dxa"/>
          </w:tcPr>
          <w:p w:rsidR="00530D90" w:rsidRDefault="00530D90" w:rsidP="00481A67">
            <w:pPr>
              <w:pStyle w:val="BodyText21"/>
              <w:tabs>
                <w:tab w:val="clear" w:pos="709"/>
              </w:tabs>
              <w:spacing w:line="23" w:lineRule="atLeast"/>
              <w:jc w:val="left"/>
            </w:pPr>
          </w:p>
          <w:p w:rsidR="00530D90" w:rsidRDefault="00530D90" w:rsidP="00481A67">
            <w:pPr>
              <w:pStyle w:val="BodyText21"/>
              <w:tabs>
                <w:tab w:val="clear" w:pos="709"/>
              </w:tabs>
              <w:spacing w:line="23" w:lineRule="atLeast"/>
              <w:jc w:val="left"/>
            </w:pPr>
            <w:r w:rsidRPr="00514D5E">
              <w:t>Ellenjegyzem:</w:t>
            </w:r>
          </w:p>
          <w:p w:rsidR="00530D90" w:rsidRPr="00610D24" w:rsidRDefault="00530D90" w:rsidP="00481A67">
            <w:pPr>
              <w:pStyle w:val="BodyText21"/>
              <w:tabs>
                <w:tab w:val="left" w:leader="dot" w:pos="4536"/>
              </w:tabs>
              <w:spacing w:line="23" w:lineRule="atLeast"/>
            </w:pPr>
            <w:r w:rsidRPr="00610D24">
              <w:t xml:space="preserve">Kelt: </w:t>
            </w:r>
            <w:r>
              <w:t>…………….., 2016. december „….”.</w:t>
            </w:r>
          </w:p>
          <w:p w:rsidR="00530D90" w:rsidRDefault="00530D90" w:rsidP="00481A67">
            <w:pPr>
              <w:pStyle w:val="BodyText21"/>
              <w:tabs>
                <w:tab w:val="clear" w:pos="709"/>
              </w:tabs>
              <w:spacing w:line="23" w:lineRule="atLeast"/>
              <w:jc w:val="left"/>
            </w:pPr>
          </w:p>
          <w:p w:rsidR="00530D90" w:rsidRDefault="00530D90" w:rsidP="00481A67">
            <w:pPr>
              <w:pStyle w:val="BodyText21"/>
              <w:tabs>
                <w:tab w:val="clear" w:pos="709"/>
              </w:tabs>
              <w:spacing w:line="23" w:lineRule="atLeast"/>
              <w:jc w:val="center"/>
            </w:pPr>
            <w:r>
              <w:t>………………………………………..</w:t>
            </w:r>
          </w:p>
          <w:p w:rsidR="00530D90" w:rsidRPr="00514D5E" w:rsidRDefault="00530D90" w:rsidP="00481A67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  <w:bCs/>
              </w:rPr>
            </w:pPr>
            <w:r>
              <w:t>ügyvéd</w:t>
            </w:r>
          </w:p>
        </w:tc>
      </w:tr>
    </w:tbl>
    <w:p w:rsidR="00530D90" w:rsidRDefault="00530D90" w:rsidP="00481A67">
      <w:pPr>
        <w:pStyle w:val="BodyText21"/>
        <w:tabs>
          <w:tab w:val="clear" w:pos="709"/>
          <w:tab w:val="center" w:pos="2268"/>
          <w:tab w:val="center" w:pos="6804"/>
        </w:tabs>
        <w:spacing w:line="23" w:lineRule="atLeast"/>
      </w:pPr>
    </w:p>
    <w:sectPr w:rsidR="00530D90" w:rsidSect="00481A67">
      <w:footerReference w:type="default" r:id="rId8"/>
      <w:footerReference w:type="first" r:id="rId9"/>
      <w:pgSz w:w="11909" w:h="16834"/>
      <w:pgMar w:top="1418" w:right="1418" w:bottom="1418" w:left="1418" w:header="709" w:footer="709" w:gutter="0"/>
      <w:paperSrc w:first="7" w:other="7"/>
      <w:pgNumType w:start="1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D90" w:rsidRDefault="00530D90">
      <w:r>
        <w:separator/>
      </w:r>
    </w:p>
  </w:endnote>
  <w:endnote w:type="continuationSeparator" w:id="0">
    <w:p w:rsidR="00530D90" w:rsidRDefault="00530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D90" w:rsidRPr="0063185C" w:rsidRDefault="00530D90">
    <w:pPr>
      <w:pStyle w:val="Footer"/>
      <w:jc w:val="center"/>
      <w:rPr>
        <w:sz w:val="22"/>
        <w:szCs w:val="22"/>
      </w:rPr>
    </w:pPr>
    <w:r w:rsidRPr="0063185C">
      <w:rPr>
        <w:sz w:val="22"/>
        <w:szCs w:val="22"/>
      </w:rPr>
      <w:fldChar w:fldCharType="begin"/>
    </w:r>
    <w:r w:rsidRPr="0063185C">
      <w:rPr>
        <w:sz w:val="22"/>
        <w:szCs w:val="22"/>
      </w:rPr>
      <w:instrText>PAGE</w:instrText>
    </w:r>
    <w:r w:rsidRPr="0063185C">
      <w:rPr>
        <w:sz w:val="22"/>
        <w:szCs w:val="22"/>
      </w:rPr>
      <w:fldChar w:fldCharType="separate"/>
    </w:r>
    <w:r>
      <w:rPr>
        <w:noProof/>
        <w:sz w:val="22"/>
        <w:szCs w:val="22"/>
      </w:rPr>
      <w:t>7</w:t>
    </w:r>
    <w:r w:rsidRPr="0063185C">
      <w:rPr>
        <w:sz w:val="22"/>
        <w:szCs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D90" w:rsidRPr="0063185C" w:rsidRDefault="00530D90">
    <w:pPr>
      <w:pStyle w:val="Footer"/>
      <w:jc w:val="center"/>
      <w:rPr>
        <w:sz w:val="22"/>
        <w:szCs w:val="22"/>
      </w:rPr>
    </w:pPr>
    <w:r w:rsidRPr="0063185C">
      <w:rPr>
        <w:sz w:val="22"/>
        <w:szCs w:val="22"/>
      </w:rPr>
      <w:fldChar w:fldCharType="begin"/>
    </w:r>
    <w:r w:rsidRPr="0063185C">
      <w:rPr>
        <w:sz w:val="22"/>
        <w:szCs w:val="22"/>
      </w:rPr>
      <w:instrText>PAGE   \* MERGEFORMAT</w:instrText>
    </w:r>
    <w:r w:rsidRPr="0063185C">
      <w:rPr>
        <w:sz w:val="22"/>
        <w:szCs w:val="22"/>
      </w:rPr>
      <w:fldChar w:fldCharType="separate"/>
    </w:r>
    <w:r>
      <w:rPr>
        <w:noProof/>
        <w:sz w:val="22"/>
        <w:szCs w:val="22"/>
      </w:rPr>
      <w:t>1</w:t>
    </w:r>
    <w:r w:rsidRPr="0063185C">
      <w:rPr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D90" w:rsidRDefault="00530D90">
      <w:r>
        <w:separator/>
      </w:r>
    </w:p>
  </w:footnote>
  <w:footnote w:type="continuationSeparator" w:id="0">
    <w:p w:rsidR="00530D90" w:rsidRDefault="00530D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4222F"/>
    <w:multiLevelType w:val="hybridMultilevel"/>
    <w:tmpl w:val="1C0654B4"/>
    <w:lvl w:ilvl="0" w:tplc="040E0013">
      <w:start w:val="1"/>
      <w:numFmt w:val="upperRoman"/>
      <w:lvlText w:val="%1."/>
      <w:lvlJc w:val="righ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3392C"/>
    <w:multiLevelType w:val="hybridMultilevel"/>
    <w:tmpl w:val="1E8E71EA"/>
    <w:lvl w:ilvl="0" w:tplc="93B61E42">
      <w:start w:val="1"/>
      <w:numFmt w:val="lowerLetter"/>
      <w:lvlText w:val="%1)"/>
      <w:lvlJc w:val="left"/>
      <w:pPr>
        <w:ind w:left="1069" w:hanging="360"/>
      </w:pPr>
      <w:rPr>
        <w:b w:val="0"/>
        <w:bCs w:val="0"/>
      </w:rPr>
    </w:lvl>
    <w:lvl w:ilvl="1" w:tplc="040E0019">
      <w:start w:val="1"/>
      <w:numFmt w:val="lowerLetter"/>
      <w:lvlText w:val="%2."/>
      <w:lvlJc w:val="left"/>
      <w:pPr>
        <w:ind w:left="1789" w:hanging="360"/>
      </w:pPr>
    </w:lvl>
    <w:lvl w:ilvl="2" w:tplc="040E001B">
      <w:start w:val="1"/>
      <w:numFmt w:val="lowerRoman"/>
      <w:lvlText w:val="%3."/>
      <w:lvlJc w:val="right"/>
      <w:pPr>
        <w:ind w:left="2509" w:hanging="180"/>
      </w:pPr>
    </w:lvl>
    <w:lvl w:ilvl="3" w:tplc="040E000F">
      <w:start w:val="1"/>
      <w:numFmt w:val="decimal"/>
      <w:lvlText w:val="%4."/>
      <w:lvlJc w:val="left"/>
      <w:pPr>
        <w:ind w:left="3229" w:hanging="360"/>
      </w:pPr>
    </w:lvl>
    <w:lvl w:ilvl="4" w:tplc="040E0019">
      <w:start w:val="1"/>
      <w:numFmt w:val="lowerLetter"/>
      <w:lvlText w:val="%5."/>
      <w:lvlJc w:val="left"/>
      <w:pPr>
        <w:ind w:left="3949" w:hanging="360"/>
      </w:pPr>
    </w:lvl>
    <w:lvl w:ilvl="5" w:tplc="040E001B">
      <w:start w:val="1"/>
      <w:numFmt w:val="lowerRoman"/>
      <w:lvlText w:val="%6."/>
      <w:lvlJc w:val="right"/>
      <w:pPr>
        <w:ind w:left="4669" w:hanging="180"/>
      </w:pPr>
    </w:lvl>
    <w:lvl w:ilvl="6" w:tplc="040E000F">
      <w:start w:val="1"/>
      <w:numFmt w:val="decimal"/>
      <w:lvlText w:val="%7."/>
      <w:lvlJc w:val="left"/>
      <w:pPr>
        <w:ind w:left="5389" w:hanging="360"/>
      </w:pPr>
    </w:lvl>
    <w:lvl w:ilvl="7" w:tplc="040E0019">
      <w:start w:val="1"/>
      <w:numFmt w:val="lowerLetter"/>
      <w:lvlText w:val="%8."/>
      <w:lvlJc w:val="left"/>
      <w:pPr>
        <w:ind w:left="6109" w:hanging="360"/>
      </w:pPr>
    </w:lvl>
    <w:lvl w:ilvl="8" w:tplc="040E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4146F73"/>
    <w:multiLevelType w:val="hybridMultilevel"/>
    <w:tmpl w:val="A4028338"/>
    <w:lvl w:ilvl="0" w:tplc="040E0017">
      <w:start w:val="1"/>
      <w:numFmt w:val="lowerLetter"/>
      <w:lvlText w:val="%1)"/>
      <w:lvlJc w:val="left"/>
      <w:pPr>
        <w:ind w:left="1068" w:hanging="360"/>
      </w:pPr>
    </w:lvl>
    <w:lvl w:ilvl="1" w:tplc="040E0019">
      <w:start w:val="1"/>
      <w:numFmt w:val="lowerLetter"/>
      <w:lvlText w:val="%2."/>
      <w:lvlJc w:val="left"/>
      <w:pPr>
        <w:ind w:left="1788" w:hanging="360"/>
      </w:pPr>
    </w:lvl>
    <w:lvl w:ilvl="2" w:tplc="040E001B">
      <w:start w:val="1"/>
      <w:numFmt w:val="lowerRoman"/>
      <w:lvlText w:val="%3."/>
      <w:lvlJc w:val="right"/>
      <w:pPr>
        <w:ind w:left="2508" w:hanging="180"/>
      </w:pPr>
    </w:lvl>
    <w:lvl w:ilvl="3" w:tplc="040E000F">
      <w:start w:val="1"/>
      <w:numFmt w:val="decimal"/>
      <w:lvlText w:val="%4."/>
      <w:lvlJc w:val="left"/>
      <w:pPr>
        <w:ind w:left="3228" w:hanging="360"/>
      </w:pPr>
    </w:lvl>
    <w:lvl w:ilvl="4" w:tplc="040E0019">
      <w:start w:val="1"/>
      <w:numFmt w:val="lowerLetter"/>
      <w:lvlText w:val="%5."/>
      <w:lvlJc w:val="left"/>
      <w:pPr>
        <w:ind w:left="3948" w:hanging="360"/>
      </w:pPr>
    </w:lvl>
    <w:lvl w:ilvl="5" w:tplc="040E001B">
      <w:start w:val="1"/>
      <w:numFmt w:val="lowerRoman"/>
      <w:lvlText w:val="%6."/>
      <w:lvlJc w:val="right"/>
      <w:pPr>
        <w:ind w:left="4668" w:hanging="180"/>
      </w:pPr>
    </w:lvl>
    <w:lvl w:ilvl="6" w:tplc="040E000F">
      <w:start w:val="1"/>
      <w:numFmt w:val="decimal"/>
      <w:lvlText w:val="%7."/>
      <w:lvlJc w:val="left"/>
      <w:pPr>
        <w:ind w:left="5388" w:hanging="360"/>
      </w:pPr>
    </w:lvl>
    <w:lvl w:ilvl="7" w:tplc="040E0019">
      <w:start w:val="1"/>
      <w:numFmt w:val="lowerLetter"/>
      <w:lvlText w:val="%8."/>
      <w:lvlJc w:val="left"/>
      <w:pPr>
        <w:ind w:left="6108" w:hanging="360"/>
      </w:pPr>
    </w:lvl>
    <w:lvl w:ilvl="8" w:tplc="040E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F0F34D6"/>
    <w:multiLevelType w:val="hybridMultilevel"/>
    <w:tmpl w:val="80C214A2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>
      <w:start w:val="1"/>
      <w:numFmt w:val="lowerRoman"/>
      <w:lvlText w:val="%3."/>
      <w:lvlJc w:val="right"/>
      <w:pPr>
        <w:ind w:left="1800" w:hanging="180"/>
      </w:pPr>
    </w:lvl>
    <w:lvl w:ilvl="3" w:tplc="040E000F">
      <w:start w:val="1"/>
      <w:numFmt w:val="decimal"/>
      <w:lvlText w:val="%4."/>
      <w:lvlJc w:val="left"/>
      <w:pPr>
        <w:ind w:left="2520" w:hanging="360"/>
      </w:pPr>
    </w:lvl>
    <w:lvl w:ilvl="4" w:tplc="040E0019">
      <w:start w:val="1"/>
      <w:numFmt w:val="lowerLetter"/>
      <w:lvlText w:val="%5."/>
      <w:lvlJc w:val="left"/>
      <w:pPr>
        <w:ind w:left="3240" w:hanging="360"/>
      </w:pPr>
    </w:lvl>
    <w:lvl w:ilvl="5" w:tplc="040E001B">
      <w:start w:val="1"/>
      <w:numFmt w:val="lowerRoman"/>
      <w:lvlText w:val="%6."/>
      <w:lvlJc w:val="right"/>
      <w:pPr>
        <w:ind w:left="3960" w:hanging="180"/>
      </w:pPr>
    </w:lvl>
    <w:lvl w:ilvl="6" w:tplc="040E000F">
      <w:start w:val="1"/>
      <w:numFmt w:val="decimal"/>
      <w:lvlText w:val="%7."/>
      <w:lvlJc w:val="left"/>
      <w:pPr>
        <w:ind w:left="4680" w:hanging="360"/>
      </w:pPr>
    </w:lvl>
    <w:lvl w:ilvl="7" w:tplc="040E0019">
      <w:start w:val="1"/>
      <w:numFmt w:val="lowerLetter"/>
      <w:lvlText w:val="%8."/>
      <w:lvlJc w:val="left"/>
      <w:pPr>
        <w:ind w:left="5400" w:hanging="360"/>
      </w:pPr>
    </w:lvl>
    <w:lvl w:ilvl="8" w:tplc="040E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35D69F5"/>
    <w:multiLevelType w:val="multilevel"/>
    <w:tmpl w:val="036C9830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A902056"/>
    <w:multiLevelType w:val="hybridMultilevel"/>
    <w:tmpl w:val="3208A364"/>
    <w:lvl w:ilvl="0" w:tplc="040E0017">
      <w:start w:val="1"/>
      <w:numFmt w:val="lowerLetter"/>
      <w:lvlText w:val="%1)"/>
      <w:lvlJc w:val="left"/>
      <w:pPr>
        <w:ind w:left="1069" w:hanging="360"/>
      </w:pPr>
    </w:lvl>
    <w:lvl w:ilvl="1" w:tplc="040E0019">
      <w:start w:val="1"/>
      <w:numFmt w:val="lowerLetter"/>
      <w:lvlText w:val="%2."/>
      <w:lvlJc w:val="left"/>
      <w:pPr>
        <w:ind w:left="1789" w:hanging="360"/>
      </w:pPr>
    </w:lvl>
    <w:lvl w:ilvl="2" w:tplc="040E001B">
      <w:start w:val="1"/>
      <w:numFmt w:val="lowerRoman"/>
      <w:lvlText w:val="%3."/>
      <w:lvlJc w:val="right"/>
      <w:pPr>
        <w:ind w:left="2509" w:hanging="180"/>
      </w:pPr>
    </w:lvl>
    <w:lvl w:ilvl="3" w:tplc="040E000F">
      <w:start w:val="1"/>
      <w:numFmt w:val="decimal"/>
      <w:lvlText w:val="%4."/>
      <w:lvlJc w:val="left"/>
      <w:pPr>
        <w:ind w:left="3229" w:hanging="360"/>
      </w:pPr>
    </w:lvl>
    <w:lvl w:ilvl="4" w:tplc="040E0019">
      <w:start w:val="1"/>
      <w:numFmt w:val="lowerLetter"/>
      <w:lvlText w:val="%5."/>
      <w:lvlJc w:val="left"/>
      <w:pPr>
        <w:ind w:left="3949" w:hanging="360"/>
      </w:pPr>
    </w:lvl>
    <w:lvl w:ilvl="5" w:tplc="040E001B">
      <w:start w:val="1"/>
      <w:numFmt w:val="lowerRoman"/>
      <w:lvlText w:val="%6."/>
      <w:lvlJc w:val="right"/>
      <w:pPr>
        <w:ind w:left="4669" w:hanging="180"/>
      </w:pPr>
    </w:lvl>
    <w:lvl w:ilvl="6" w:tplc="040E000F">
      <w:start w:val="1"/>
      <w:numFmt w:val="decimal"/>
      <w:lvlText w:val="%7."/>
      <w:lvlJc w:val="left"/>
      <w:pPr>
        <w:ind w:left="5389" w:hanging="360"/>
      </w:pPr>
    </w:lvl>
    <w:lvl w:ilvl="7" w:tplc="040E0019">
      <w:start w:val="1"/>
      <w:numFmt w:val="lowerLetter"/>
      <w:lvlText w:val="%8."/>
      <w:lvlJc w:val="left"/>
      <w:pPr>
        <w:ind w:left="6109" w:hanging="360"/>
      </w:pPr>
    </w:lvl>
    <w:lvl w:ilvl="8" w:tplc="040E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B773C55"/>
    <w:multiLevelType w:val="hybridMultilevel"/>
    <w:tmpl w:val="9004948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EA10DA"/>
    <w:multiLevelType w:val="multilevel"/>
    <w:tmpl w:val="036C9830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42E14D0"/>
    <w:multiLevelType w:val="multilevel"/>
    <w:tmpl w:val="0EC4BBD8"/>
    <w:name w:val="WWNum22"/>
    <w:lvl w:ilvl="0">
      <w:start w:val="1"/>
      <w:numFmt w:val="lowerLetter"/>
      <w:lvlText w:val="%1)"/>
      <w:lvlJc w:val="left"/>
      <w:pPr>
        <w:tabs>
          <w:tab w:val="num" w:pos="723"/>
        </w:tabs>
        <w:ind w:left="723" w:hanging="363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>
    <w:nsid w:val="6DE42467"/>
    <w:multiLevelType w:val="hybridMultilevel"/>
    <w:tmpl w:val="6980D41C"/>
    <w:lvl w:ilvl="0" w:tplc="040E0013">
      <w:start w:val="1"/>
      <w:numFmt w:val="upperRoman"/>
      <w:lvlText w:val="%1."/>
      <w:lvlJc w:val="righ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9"/>
  </w:num>
  <w:num w:numId="7">
    <w:abstractNumId w:val="7"/>
  </w:num>
  <w:num w:numId="8">
    <w:abstractNumId w:val="8"/>
  </w:num>
  <w:num w:numId="9">
    <w:abstractNumId w:val="3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6C31"/>
    <w:rsid w:val="0004192B"/>
    <w:rsid w:val="0004531B"/>
    <w:rsid w:val="00047A51"/>
    <w:rsid w:val="0008547B"/>
    <w:rsid w:val="000E1021"/>
    <w:rsid w:val="00122125"/>
    <w:rsid w:val="00166869"/>
    <w:rsid w:val="0018196A"/>
    <w:rsid w:val="0019398A"/>
    <w:rsid w:val="001D0D3D"/>
    <w:rsid w:val="001D7DF5"/>
    <w:rsid w:val="001E648D"/>
    <w:rsid w:val="00252CA9"/>
    <w:rsid w:val="00257A43"/>
    <w:rsid w:val="00260D9B"/>
    <w:rsid w:val="00263061"/>
    <w:rsid w:val="002A5121"/>
    <w:rsid w:val="002A6A15"/>
    <w:rsid w:val="0030550B"/>
    <w:rsid w:val="00310B04"/>
    <w:rsid w:val="00312305"/>
    <w:rsid w:val="00317406"/>
    <w:rsid w:val="00320729"/>
    <w:rsid w:val="00361CFA"/>
    <w:rsid w:val="0039540F"/>
    <w:rsid w:val="003D1F64"/>
    <w:rsid w:val="003D3254"/>
    <w:rsid w:val="003F6CD9"/>
    <w:rsid w:val="00410032"/>
    <w:rsid w:val="00417D0B"/>
    <w:rsid w:val="004329D5"/>
    <w:rsid w:val="00444A77"/>
    <w:rsid w:val="00481A67"/>
    <w:rsid w:val="00484CF8"/>
    <w:rsid w:val="004B0318"/>
    <w:rsid w:val="004D24E3"/>
    <w:rsid w:val="00514D5E"/>
    <w:rsid w:val="00530D90"/>
    <w:rsid w:val="005566A4"/>
    <w:rsid w:val="00575489"/>
    <w:rsid w:val="005762F5"/>
    <w:rsid w:val="00593DA5"/>
    <w:rsid w:val="005A7AAA"/>
    <w:rsid w:val="005B03BC"/>
    <w:rsid w:val="005B5DE4"/>
    <w:rsid w:val="00610D24"/>
    <w:rsid w:val="0063185C"/>
    <w:rsid w:val="00633D42"/>
    <w:rsid w:val="00651B44"/>
    <w:rsid w:val="00652479"/>
    <w:rsid w:val="006D0059"/>
    <w:rsid w:val="00756D87"/>
    <w:rsid w:val="007764A6"/>
    <w:rsid w:val="00787642"/>
    <w:rsid w:val="007B07F5"/>
    <w:rsid w:val="007C6EC7"/>
    <w:rsid w:val="007E322A"/>
    <w:rsid w:val="0082054D"/>
    <w:rsid w:val="0082394C"/>
    <w:rsid w:val="0084658D"/>
    <w:rsid w:val="00856548"/>
    <w:rsid w:val="008606D8"/>
    <w:rsid w:val="00881906"/>
    <w:rsid w:val="008B70EC"/>
    <w:rsid w:val="008C2EEF"/>
    <w:rsid w:val="0090069F"/>
    <w:rsid w:val="00917188"/>
    <w:rsid w:val="00921924"/>
    <w:rsid w:val="00931DBD"/>
    <w:rsid w:val="009730C1"/>
    <w:rsid w:val="009B568E"/>
    <w:rsid w:val="00A464C6"/>
    <w:rsid w:val="00A54703"/>
    <w:rsid w:val="00A97029"/>
    <w:rsid w:val="00AB0995"/>
    <w:rsid w:val="00AB4364"/>
    <w:rsid w:val="00AE12D4"/>
    <w:rsid w:val="00B0154A"/>
    <w:rsid w:val="00B117F2"/>
    <w:rsid w:val="00B1483C"/>
    <w:rsid w:val="00B353D4"/>
    <w:rsid w:val="00B71926"/>
    <w:rsid w:val="00BC4F09"/>
    <w:rsid w:val="00BD7941"/>
    <w:rsid w:val="00BE2227"/>
    <w:rsid w:val="00BE71C6"/>
    <w:rsid w:val="00C01A9E"/>
    <w:rsid w:val="00C21348"/>
    <w:rsid w:val="00C33EF9"/>
    <w:rsid w:val="00C50A96"/>
    <w:rsid w:val="00C5210E"/>
    <w:rsid w:val="00C857E5"/>
    <w:rsid w:val="00CB38B6"/>
    <w:rsid w:val="00CB48A7"/>
    <w:rsid w:val="00CD3716"/>
    <w:rsid w:val="00CF4F07"/>
    <w:rsid w:val="00D0435E"/>
    <w:rsid w:val="00D3663A"/>
    <w:rsid w:val="00D4223A"/>
    <w:rsid w:val="00D52C97"/>
    <w:rsid w:val="00D55828"/>
    <w:rsid w:val="00D83859"/>
    <w:rsid w:val="00DD16F5"/>
    <w:rsid w:val="00DF19FD"/>
    <w:rsid w:val="00E301AB"/>
    <w:rsid w:val="00E34FBF"/>
    <w:rsid w:val="00E72D1D"/>
    <w:rsid w:val="00EA7880"/>
    <w:rsid w:val="00EB4443"/>
    <w:rsid w:val="00EC55C0"/>
    <w:rsid w:val="00ED6C31"/>
    <w:rsid w:val="00F14F15"/>
    <w:rsid w:val="00F70BC1"/>
    <w:rsid w:val="00F73FAB"/>
    <w:rsid w:val="00F94FE2"/>
    <w:rsid w:val="00FB0F3B"/>
    <w:rsid w:val="00FB4D69"/>
    <w:rsid w:val="00FE5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34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21348"/>
    <w:pPr>
      <w:widowControl w:val="0"/>
      <w:tabs>
        <w:tab w:val="center" w:pos="4536"/>
        <w:tab w:val="right" w:pos="9072"/>
      </w:tabs>
      <w:suppressAutoHyphens/>
    </w:pPr>
    <w:rPr>
      <w:sz w:val="26"/>
      <w:szCs w:val="26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21348"/>
    <w:rPr>
      <w:rFonts w:ascii="Times New Roman" w:hAnsi="Times New Roman" w:cs="Times New Roman"/>
      <w:sz w:val="20"/>
      <w:szCs w:val="20"/>
      <w:lang w:eastAsia="zh-CN"/>
    </w:rPr>
  </w:style>
  <w:style w:type="paragraph" w:styleId="BodyText">
    <w:name w:val="Body Text"/>
    <w:basedOn w:val="Normal"/>
    <w:link w:val="BodyTextChar"/>
    <w:uiPriority w:val="99"/>
    <w:rsid w:val="00C2134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C21348"/>
    <w:rPr>
      <w:rFonts w:ascii="Times New Roman" w:hAnsi="Times New Roman" w:cs="Times New Roman"/>
      <w:sz w:val="24"/>
      <w:szCs w:val="24"/>
      <w:lang w:eastAsia="hu-HU"/>
    </w:rPr>
  </w:style>
  <w:style w:type="paragraph" w:customStyle="1" w:styleId="BodyText21">
    <w:name w:val="Body Text 21"/>
    <w:basedOn w:val="Normal"/>
    <w:uiPriority w:val="99"/>
    <w:rsid w:val="00C21348"/>
    <w:pPr>
      <w:tabs>
        <w:tab w:val="left" w:pos="709"/>
      </w:tabs>
      <w:jc w:val="both"/>
    </w:pPr>
  </w:style>
  <w:style w:type="paragraph" w:customStyle="1" w:styleId="Bekezds2">
    <w:name w:val="Bekezdés2"/>
    <w:basedOn w:val="Normal"/>
    <w:link w:val="Bekezds2Char"/>
    <w:autoRedefine/>
    <w:uiPriority w:val="99"/>
    <w:rsid w:val="00C21348"/>
    <w:pPr>
      <w:overflowPunct w:val="0"/>
      <w:autoSpaceDE w:val="0"/>
      <w:autoSpaceDN w:val="0"/>
      <w:adjustRightInd w:val="0"/>
      <w:ind w:left="709"/>
      <w:jc w:val="both"/>
      <w:textAlignment w:val="baseline"/>
    </w:pPr>
    <w:rPr>
      <w:rFonts w:ascii="Calibri" w:hAnsi="Calibri" w:cs="Calibri"/>
      <w:noProof/>
      <w:color w:val="000000"/>
    </w:rPr>
  </w:style>
  <w:style w:type="character" w:customStyle="1" w:styleId="Bekezds2Char">
    <w:name w:val="Bekezdés2 Char"/>
    <w:link w:val="Bekezds2"/>
    <w:uiPriority w:val="99"/>
    <w:locked/>
    <w:rsid w:val="00C21348"/>
    <w:rPr>
      <w:rFonts w:ascii="Calibri" w:hAnsi="Calibri" w:cs="Calibri"/>
      <w:noProof/>
      <w:color w:val="000000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C213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21348"/>
    <w:rPr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C21348"/>
    <w:rPr>
      <w:rFonts w:ascii="Times New Roman" w:hAnsi="Times New Roman" w:cs="Times New Roman"/>
      <w:b/>
      <w:bCs/>
      <w:sz w:val="20"/>
      <w:szCs w:val="20"/>
      <w:lang w:eastAsia="hu-HU"/>
    </w:rPr>
  </w:style>
  <w:style w:type="character" w:styleId="Hyperlink">
    <w:name w:val="Hyperlink"/>
    <w:basedOn w:val="DefaultParagraphFont"/>
    <w:uiPriority w:val="99"/>
    <w:rsid w:val="00C21348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213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1348"/>
    <w:rPr>
      <w:rFonts w:ascii="Tahoma" w:hAnsi="Tahoma" w:cs="Tahoma"/>
      <w:sz w:val="16"/>
      <w:szCs w:val="16"/>
      <w:lang w:eastAsia="hu-HU"/>
    </w:rPr>
  </w:style>
  <w:style w:type="paragraph" w:styleId="ListParagraph">
    <w:name w:val="List Paragraph"/>
    <w:basedOn w:val="Normal"/>
    <w:uiPriority w:val="99"/>
    <w:qFormat/>
    <w:rsid w:val="0082394C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B03BC"/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B03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370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0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cegleditk@klik.gov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7</Pages>
  <Words>2345</Words>
  <Characters>16182</Characters>
  <Application>Microsoft Office Outlook</Application>
  <DocSecurity>0</DocSecurity>
  <Lines>0</Lines>
  <Paragraphs>0</Paragraphs>
  <ScaleCrop>false</ScaleCrop>
  <Company>Klebelsberg Intézményfenntartó Központ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VAGYONKEZELÉSI SZERZŐDÉS</dc:title>
  <dc:subject/>
  <dc:creator>Zsarkó-Berta László</dc:creator>
  <cp:keywords/>
  <dc:description/>
  <cp:lastModifiedBy>LevaiT</cp:lastModifiedBy>
  <cp:revision>2</cp:revision>
  <cp:lastPrinted>2016-11-29T06:47:00Z</cp:lastPrinted>
  <dcterms:created xsi:type="dcterms:W3CDTF">2016-11-29T06:47:00Z</dcterms:created>
  <dcterms:modified xsi:type="dcterms:W3CDTF">2016-11-29T06:47:00Z</dcterms:modified>
</cp:coreProperties>
</file>